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2F" w:rsidRPr="00AD607B" w:rsidRDefault="0091312F" w:rsidP="0091312F">
      <w:pPr>
        <w:jc w:val="right"/>
        <w:rPr>
          <w:rFonts w:eastAsia="MS Mincho"/>
          <w:szCs w:val="28"/>
          <w:lang w:eastAsia="en-US"/>
        </w:rPr>
      </w:pPr>
      <w:r w:rsidRPr="00AD607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F2C4A1F" wp14:editId="31244C6C">
            <wp:simplePos x="0" y="0"/>
            <wp:positionH relativeFrom="column">
              <wp:posOffset>2826385</wp:posOffset>
            </wp:positionH>
            <wp:positionV relativeFrom="paragraph">
              <wp:posOffset>53340</wp:posOffset>
            </wp:positionV>
            <wp:extent cx="520700" cy="4318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MS Mincho"/>
          <w:szCs w:val="28"/>
          <w:lang w:eastAsia="en-US"/>
        </w:rPr>
        <w:t>ПРО</w:t>
      </w:r>
      <w:r>
        <w:rPr>
          <w:rFonts w:eastAsia="MS Mincho"/>
          <w:szCs w:val="28"/>
          <w:lang w:val="uk-UA" w:eastAsia="en-US"/>
        </w:rPr>
        <w:t>Є</w:t>
      </w:r>
      <w:r>
        <w:rPr>
          <w:rFonts w:eastAsia="MS Mincho"/>
          <w:szCs w:val="28"/>
          <w:lang w:eastAsia="en-US"/>
        </w:rPr>
        <w:t>КТ</w:t>
      </w:r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>Рахівська міська рада</w:t>
      </w:r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 xml:space="preserve">______________  сесія  міської </w:t>
      </w:r>
      <w:proofErr w:type="gramStart"/>
      <w:r w:rsidRPr="00AD607B">
        <w:rPr>
          <w:rFonts w:eastAsia="MS Mincho"/>
          <w:szCs w:val="28"/>
          <w:lang w:eastAsia="en-US"/>
        </w:rPr>
        <w:t>ради</w:t>
      </w:r>
      <w:proofErr w:type="gramEnd"/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>сьомого скликання</w:t>
      </w:r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</w:p>
    <w:p w:rsidR="0091312F" w:rsidRPr="00AD607B" w:rsidRDefault="0091312F" w:rsidP="0091312F">
      <w:pPr>
        <w:jc w:val="center"/>
        <w:rPr>
          <w:rFonts w:eastAsia="MS Mincho"/>
          <w:szCs w:val="28"/>
          <w:lang w:eastAsia="en-US"/>
        </w:rPr>
      </w:pPr>
      <w:r w:rsidRPr="00AD607B">
        <w:rPr>
          <w:rFonts w:eastAsia="MS Mincho"/>
          <w:szCs w:val="28"/>
          <w:lang w:eastAsia="en-US"/>
        </w:rPr>
        <w:t xml:space="preserve">Р І Ш Е Н </w:t>
      </w:r>
      <w:proofErr w:type="gramStart"/>
      <w:r w:rsidRPr="00AD607B">
        <w:rPr>
          <w:rFonts w:eastAsia="MS Mincho"/>
          <w:szCs w:val="28"/>
          <w:lang w:eastAsia="en-US"/>
        </w:rPr>
        <w:t>Н</w:t>
      </w:r>
      <w:proofErr w:type="gramEnd"/>
      <w:r w:rsidRPr="00AD607B">
        <w:rPr>
          <w:rFonts w:eastAsia="MS Mincho"/>
          <w:szCs w:val="28"/>
          <w:lang w:eastAsia="en-US"/>
        </w:rPr>
        <w:t xml:space="preserve"> Я</w:t>
      </w:r>
    </w:p>
    <w:p w:rsidR="0091312F" w:rsidRPr="00AD607B" w:rsidRDefault="0091312F" w:rsidP="0091312F">
      <w:pPr>
        <w:rPr>
          <w:rFonts w:eastAsia="MS Mincho"/>
          <w:szCs w:val="28"/>
          <w:lang w:eastAsia="en-US"/>
        </w:rPr>
      </w:pPr>
    </w:p>
    <w:p w:rsidR="0091312F" w:rsidRPr="00AD607B" w:rsidRDefault="0091312F" w:rsidP="0091312F">
      <w:pPr>
        <w:rPr>
          <w:szCs w:val="28"/>
          <w:lang w:eastAsia="en-US"/>
        </w:rPr>
      </w:pPr>
      <w:r>
        <w:rPr>
          <w:szCs w:val="28"/>
          <w:lang w:eastAsia="en-US"/>
        </w:rPr>
        <w:t>від __________20</w:t>
      </w:r>
      <w:r>
        <w:rPr>
          <w:szCs w:val="28"/>
          <w:lang w:val="uk-UA" w:eastAsia="en-US"/>
        </w:rPr>
        <w:t>20</w:t>
      </w:r>
      <w:r w:rsidRPr="00AD607B">
        <w:rPr>
          <w:szCs w:val="28"/>
          <w:lang w:eastAsia="en-US"/>
        </w:rPr>
        <w:t xml:space="preserve">  року  №_____</w:t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>
        <w:rPr>
          <w:szCs w:val="28"/>
          <w:lang w:val="uk-UA" w:eastAsia="en-US"/>
        </w:rPr>
        <w:tab/>
      </w:r>
      <w:r w:rsidRPr="00AD607B">
        <w:rPr>
          <w:szCs w:val="28"/>
          <w:lang w:eastAsia="en-US"/>
        </w:rPr>
        <w:t>м. Рахі</w:t>
      </w:r>
      <w:proofErr w:type="gramStart"/>
      <w:r w:rsidRPr="00AD607B">
        <w:rPr>
          <w:szCs w:val="28"/>
          <w:lang w:eastAsia="en-US"/>
        </w:rPr>
        <w:t>в</w:t>
      </w:r>
      <w:proofErr w:type="gramEnd"/>
    </w:p>
    <w:p w:rsidR="0091312F" w:rsidRDefault="0091312F" w:rsidP="0091312F">
      <w:pPr>
        <w:spacing w:line="236" w:lineRule="auto"/>
        <w:ind w:left="260" w:right="4720"/>
      </w:pPr>
    </w:p>
    <w:p w:rsidR="0091312F" w:rsidRDefault="0091312F" w:rsidP="0091312F">
      <w:pPr>
        <w:spacing w:line="236" w:lineRule="auto"/>
        <w:ind w:left="260" w:right="4720"/>
      </w:pPr>
    </w:p>
    <w:p w:rsidR="0011416B" w:rsidRDefault="0011416B" w:rsidP="0011416B">
      <w:pPr>
        <w:pStyle w:val="a3"/>
        <w:ind w:right="5490"/>
      </w:pPr>
    </w:p>
    <w:p w:rsidR="0011416B" w:rsidRPr="0091312F" w:rsidRDefault="0011416B" w:rsidP="0011416B">
      <w:pPr>
        <w:pStyle w:val="a3"/>
        <w:ind w:right="5490"/>
        <w:rPr>
          <w:sz w:val="24"/>
          <w:lang w:val="uk-UA"/>
        </w:rPr>
      </w:pPr>
      <w:r w:rsidRPr="00536478">
        <w:rPr>
          <w:sz w:val="24"/>
        </w:rPr>
        <w:t xml:space="preserve">Про затвердження Переліку </w:t>
      </w:r>
      <w:proofErr w:type="gramStart"/>
      <w:r w:rsidRPr="00536478">
        <w:rPr>
          <w:sz w:val="24"/>
        </w:rPr>
        <w:t>адм</w:t>
      </w:r>
      <w:proofErr w:type="gramEnd"/>
      <w:r w:rsidRPr="00536478">
        <w:rPr>
          <w:sz w:val="24"/>
        </w:rPr>
        <w:t xml:space="preserve">іністративних послуг, які надаються через Центр надання адміністративних послуг </w:t>
      </w:r>
      <w:r>
        <w:rPr>
          <w:sz w:val="24"/>
          <w:lang w:val="uk-UA"/>
        </w:rPr>
        <w:t>Рахів</w:t>
      </w:r>
      <w:r>
        <w:rPr>
          <w:sz w:val="24"/>
        </w:rPr>
        <w:t>ськ</w:t>
      </w:r>
      <w:r w:rsidR="0091312F">
        <w:rPr>
          <w:sz w:val="24"/>
          <w:lang w:val="uk-UA"/>
        </w:rPr>
        <w:t>ої</w:t>
      </w:r>
      <w:r>
        <w:rPr>
          <w:sz w:val="24"/>
        </w:rPr>
        <w:t xml:space="preserve"> </w:t>
      </w:r>
      <w:r>
        <w:rPr>
          <w:sz w:val="24"/>
          <w:lang w:val="uk-UA"/>
        </w:rPr>
        <w:t>мі</w:t>
      </w:r>
      <w:r>
        <w:rPr>
          <w:sz w:val="24"/>
        </w:rPr>
        <w:t>ськ</w:t>
      </w:r>
      <w:r w:rsidR="0091312F">
        <w:rPr>
          <w:sz w:val="24"/>
          <w:lang w:val="uk-UA"/>
        </w:rPr>
        <w:t>ої</w:t>
      </w:r>
      <w:r w:rsidRPr="00536478">
        <w:rPr>
          <w:sz w:val="24"/>
        </w:rPr>
        <w:t xml:space="preserve"> </w:t>
      </w:r>
      <w:r w:rsidR="0091312F">
        <w:rPr>
          <w:sz w:val="24"/>
          <w:lang w:val="uk-UA"/>
        </w:rPr>
        <w:t>ради</w:t>
      </w:r>
    </w:p>
    <w:p w:rsidR="0011416B" w:rsidRPr="00482484" w:rsidRDefault="0011416B" w:rsidP="0011416B">
      <w:pPr>
        <w:rPr>
          <w:szCs w:val="28"/>
          <w:lang w:val="x-none"/>
        </w:rPr>
      </w:pPr>
    </w:p>
    <w:p w:rsidR="0011416B" w:rsidRPr="00653CF7" w:rsidRDefault="0011416B" w:rsidP="0011416B">
      <w:pPr>
        <w:ind w:firstLine="993"/>
        <w:jc w:val="both"/>
      </w:pPr>
      <w:r w:rsidRPr="00653CF7">
        <w:t xml:space="preserve">Керуючись законами України «Про місцеве самоврядування в Україні», «Про </w:t>
      </w:r>
      <w:proofErr w:type="gramStart"/>
      <w:r w:rsidRPr="00653CF7">
        <w:t>адм</w:t>
      </w:r>
      <w:proofErr w:type="gramEnd"/>
      <w:r w:rsidRPr="00653CF7">
        <w:t xml:space="preserve">іністративні послуги», «Про дозвільну систему у сфері господарської діяльності», </w:t>
      </w:r>
      <w:r w:rsidRPr="000A70FD">
        <w:t xml:space="preserve">«Про Перелік документів дозвільного характеру </w:t>
      </w:r>
      <w:r w:rsidRPr="000A70FD">
        <w:rPr>
          <w:bCs/>
        </w:rPr>
        <w:t>у сфері господарської діяльності</w:t>
      </w:r>
      <w:r w:rsidRPr="000A70FD">
        <w:t>»,</w:t>
      </w:r>
      <w:r>
        <w:t xml:space="preserve"> </w:t>
      </w:r>
      <w:r w:rsidRPr="00653CF7">
        <w:rPr>
          <w:bCs/>
        </w:rPr>
        <w:t xml:space="preserve">Переліком адміністративних послуг органів виконавчої влади, які надаються через центр надання адміністративних послуг, затвердженим розпорядженням </w:t>
      </w:r>
      <w:r>
        <w:rPr>
          <w:bCs/>
        </w:rPr>
        <w:t>Кабінету Міні</w:t>
      </w:r>
      <w:proofErr w:type="gramStart"/>
      <w:r>
        <w:rPr>
          <w:bCs/>
        </w:rPr>
        <w:t>стр</w:t>
      </w:r>
      <w:proofErr w:type="gramEnd"/>
      <w:r>
        <w:rPr>
          <w:bCs/>
        </w:rPr>
        <w:t xml:space="preserve">ів України </w:t>
      </w:r>
      <w:r w:rsidRPr="00653CF7">
        <w:rPr>
          <w:bCs/>
        </w:rPr>
        <w:t xml:space="preserve"> №523</w:t>
      </w:r>
      <w:r>
        <w:rPr>
          <w:bCs/>
        </w:rPr>
        <w:t xml:space="preserve"> </w:t>
      </w:r>
      <w:r w:rsidRPr="00653CF7">
        <w:rPr>
          <w:bCs/>
        </w:rPr>
        <w:t>ві</w:t>
      </w:r>
      <w:r>
        <w:rPr>
          <w:bCs/>
        </w:rPr>
        <w:t>д 16.05.2014 (в редакції розпорядження №782 від 11.10.2017)</w:t>
      </w:r>
      <w:r w:rsidRPr="00653CF7">
        <w:rPr>
          <w:bCs/>
        </w:rPr>
        <w:t>,</w:t>
      </w:r>
      <w:r>
        <w:rPr>
          <w:bCs/>
        </w:rPr>
        <w:t xml:space="preserve"> </w:t>
      </w:r>
      <w:r w:rsidR="0091312F" w:rsidRPr="00653CF7">
        <w:t xml:space="preserve">рішенням </w:t>
      </w:r>
      <w:r w:rsidR="0091312F">
        <w:t>Рахівської міської ради від 26.08.2016</w:t>
      </w:r>
      <w:r w:rsidR="0091312F" w:rsidRPr="00653CF7">
        <w:t xml:space="preserve"> № </w:t>
      </w:r>
      <w:r w:rsidR="0091312F">
        <w:t>753</w:t>
      </w:r>
      <w:r w:rsidR="0091312F" w:rsidRPr="00653CF7">
        <w:t xml:space="preserve"> «Про створення Центру надання адміністративних послуг»</w:t>
      </w:r>
      <w:r w:rsidR="0091312F">
        <w:t xml:space="preserve"> (зі змінами)</w:t>
      </w:r>
      <w:r w:rsidR="0091312F" w:rsidRPr="00653CF7">
        <w:t xml:space="preserve">, </w:t>
      </w:r>
      <w:r w:rsidR="0091312F">
        <w:t>міська</w:t>
      </w:r>
      <w:r w:rsidR="0091312F" w:rsidRPr="00653CF7">
        <w:t xml:space="preserve"> рада</w:t>
      </w:r>
    </w:p>
    <w:p w:rsidR="0011416B" w:rsidRPr="00482484" w:rsidRDefault="0011416B" w:rsidP="0011416B">
      <w:pPr>
        <w:rPr>
          <w:szCs w:val="28"/>
        </w:rPr>
      </w:pPr>
    </w:p>
    <w:p w:rsidR="0011416B" w:rsidRPr="00041A37" w:rsidRDefault="0011416B" w:rsidP="0011416B">
      <w:pPr>
        <w:ind w:firstLine="851"/>
        <w:jc w:val="both"/>
        <w:rPr>
          <w:szCs w:val="28"/>
        </w:rPr>
      </w:pPr>
    </w:p>
    <w:p w:rsidR="0011416B" w:rsidRPr="00653FA3" w:rsidRDefault="0011416B" w:rsidP="0011416B">
      <w:pPr>
        <w:pStyle w:val="ac"/>
        <w:rPr>
          <w:b/>
          <w:sz w:val="28"/>
          <w:szCs w:val="28"/>
          <w:lang w:val="uk-UA"/>
        </w:rPr>
      </w:pPr>
      <w:r w:rsidRPr="00653FA3">
        <w:rPr>
          <w:b/>
          <w:sz w:val="28"/>
          <w:szCs w:val="28"/>
          <w:lang w:val="uk-UA"/>
        </w:rPr>
        <w:t>ВИРІШИЛА:</w:t>
      </w:r>
    </w:p>
    <w:p w:rsidR="0011416B" w:rsidRPr="00653FA3" w:rsidRDefault="0011416B" w:rsidP="0011416B">
      <w:pPr>
        <w:tabs>
          <w:tab w:val="left" w:pos="3261"/>
        </w:tabs>
        <w:ind w:firstLine="567"/>
        <w:jc w:val="both"/>
        <w:rPr>
          <w:szCs w:val="28"/>
        </w:rPr>
      </w:pPr>
    </w:p>
    <w:p w:rsidR="0011416B" w:rsidRPr="00653FA3" w:rsidRDefault="0011416B" w:rsidP="0011416B">
      <w:pPr>
        <w:pStyle w:val="ac"/>
        <w:tabs>
          <w:tab w:val="num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3FA3">
        <w:rPr>
          <w:sz w:val="28"/>
          <w:szCs w:val="28"/>
          <w:lang w:val="uk-UA"/>
        </w:rPr>
        <w:t xml:space="preserve">1.  Затвердити Перелік адміністративних послуг, які надаються через  відділ </w:t>
      </w:r>
      <w:r w:rsidR="003768FD">
        <w:rPr>
          <w:sz w:val="28"/>
          <w:szCs w:val="28"/>
          <w:lang w:val="uk-UA"/>
        </w:rPr>
        <w:t>«</w:t>
      </w:r>
      <w:r w:rsidRPr="00653FA3">
        <w:rPr>
          <w:sz w:val="28"/>
          <w:szCs w:val="28"/>
          <w:lang w:val="uk-UA"/>
        </w:rPr>
        <w:t>Центр надання адміністративних послуг</w:t>
      </w:r>
      <w:r w:rsidR="003768FD">
        <w:rPr>
          <w:sz w:val="28"/>
          <w:szCs w:val="28"/>
          <w:lang w:val="uk-UA"/>
        </w:rPr>
        <w:t>"</w:t>
      </w:r>
      <w:r w:rsidRPr="00653FA3">
        <w:rPr>
          <w:sz w:val="28"/>
          <w:szCs w:val="28"/>
          <w:lang w:val="uk-UA"/>
        </w:rPr>
        <w:t xml:space="preserve"> Рахівськ</w:t>
      </w:r>
      <w:r w:rsidR="0091312F">
        <w:rPr>
          <w:sz w:val="28"/>
          <w:szCs w:val="28"/>
          <w:lang w:val="uk-UA"/>
        </w:rPr>
        <w:t>ої</w:t>
      </w:r>
      <w:r w:rsidRPr="00653FA3">
        <w:rPr>
          <w:sz w:val="28"/>
          <w:szCs w:val="28"/>
          <w:lang w:val="uk-UA"/>
        </w:rPr>
        <w:t xml:space="preserve"> міськ</w:t>
      </w:r>
      <w:r w:rsidR="0091312F">
        <w:rPr>
          <w:sz w:val="28"/>
          <w:szCs w:val="28"/>
          <w:lang w:val="uk-UA"/>
        </w:rPr>
        <w:t>ої</w:t>
      </w:r>
      <w:r w:rsidRPr="00653FA3">
        <w:rPr>
          <w:sz w:val="28"/>
          <w:szCs w:val="28"/>
          <w:lang w:val="uk-UA"/>
        </w:rPr>
        <w:t xml:space="preserve"> рад</w:t>
      </w:r>
      <w:r w:rsidR="0091312F">
        <w:rPr>
          <w:sz w:val="28"/>
          <w:szCs w:val="28"/>
          <w:lang w:val="uk-UA"/>
        </w:rPr>
        <w:t>и</w:t>
      </w:r>
      <w:r w:rsidRPr="00653FA3">
        <w:rPr>
          <w:sz w:val="28"/>
          <w:szCs w:val="28"/>
          <w:lang w:val="uk-UA"/>
        </w:rPr>
        <w:t xml:space="preserve"> згідно з Додатком 1 до цього рішення.</w:t>
      </w:r>
    </w:p>
    <w:p w:rsidR="0011416B" w:rsidRPr="00653FA3" w:rsidRDefault="0011416B" w:rsidP="0011416B">
      <w:pPr>
        <w:pStyle w:val="ac"/>
        <w:tabs>
          <w:tab w:val="num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653FA3">
        <w:rPr>
          <w:sz w:val="28"/>
          <w:szCs w:val="28"/>
          <w:lang w:val="uk-UA"/>
        </w:rPr>
        <w:t xml:space="preserve">2. </w:t>
      </w:r>
      <w:r w:rsidRPr="00653FA3">
        <w:rPr>
          <w:color w:val="000000"/>
          <w:sz w:val="28"/>
          <w:szCs w:val="28"/>
          <w:lang w:val="uk-UA"/>
        </w:rPr>
        <w:t xml:space="preserve">__________  </w:t>
      </w:r>
      <w:r w:rsidRPr="00653FA3">
        <w:rPr>
          <w:sz w:val="28"/>
          <w:szCs w:val="28"/>
          <w:lang w:val="uk-UA"/>
        </w:rPr>
        <w:t>з дотриманням вимог Закону України «Про доступ до публічної інформації» не пізніше п’яти робочих днів з дня прийняття цього рішення оприлюд</w:t>
      </w:r>
      <w:bookmarkStart w:id="0" w:name="_GoBack"/>
      <w:bookmarkEnd w:id="0"/>
      <w:r w:rsidRPr="00653FA3">
        <w:rPr>
          <w:sz w:val="28"/>
          <w:szCs w:val="28"/>
          <w:lang w:val="uk-UA"/>
        </w:rPr>
        <w:t>нити його на офіційному сайті Рахівської міської ради.</w:t>
      </w:r>
    </w:p>
    <w:p w:rsidR="0011416B" w:rsidRPr="00653FA3" w:rsidRDefault="0011416B" w:rsidP="0011416B">
      <w:pPr>
        <w:pStyle w:val="ac"/>
        <w:tabs>
          <w:tab w:val="num" w:pos="0"/>
        </w:tabs>
        <w:spacing w:after="0"/>
        <w:ind w:left="0" w:firstLine="709"/>
        <w:jc w:val="both"/>
        <w:rPr>
          <w:color w:val="FF0000"/>
          <w:sz w:val="28"/>
          <w:szCs w:val="28"/>
        </w:rPr>
      </w:pPr>
      <w:r w:rsidRPr="00653FA3">
        <w:rPr>
          <w:sz w:val="28"/>
          <w:szCs w:val="28"/>
          <w:lang w:val="uk-UA"/>
        </w:rPr>
        <w:t>3.</w:t>
      </w:r>
      <w:r w:rsidRPr="00653FA3">
        <w:rPr>
          <w:sz w:val="28"/>
          <w:szCs w:val="28"/>
        </w:rPr>
        <w:t xml:space="preserve"> Контроль за виконанням цього рішення покласти </w:t>
      </w:r>
      <w:r w:rsidRPr="0091312F">
        <w:rPr>
          <w:sz w:val="28"/>
          <w:szCs w:val="28"/>
        </w:rPr>
        <w:t xml:space="preserve">на </w:t>
      </w:r>
      <w:r w:rsidRPr="0091312F">
        <w:rPr>
          <w:sz w:val="28"/>
          <w:szCs w:val="28"/>
          <w:lang w:val="uk-UA"/>
        </w:rPr>
        <w:t xml:space="preserve">начальника відділу ЦНАП </w:t>
      </w:r>
      <w:r w:rsidR="00F244CC" w:rsidRPr="0091312F">
        <w:rPr>
          <w:sz w:val="28"/>
          <w:szCs w:val="28"/>
          <w:lang w:val="uk-UA"/>
        </w:rPr>
        <w:t>Буряк Ю</w:t>
      </w:r>
      <w:r w:rsidRPr="0091312F">
        <w:rPr>
          <w:sz w:val="28"/>
          <w:szCs w:val="28"/>
          <w:lang w:val="uk-UA"/>
        </w:rPr>
        <w:t>.</w:t>
      </w:r>
    </w:p>
    <w:p w:rsidR="0011416B" w:rsidRPr="00653FA3" w:rsidRDefault="0011416B" w:rsidP="0011416B">
      <w:pPr>
        <w:pStyle w:val="ab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  <w:lang w:val="ru-RU"/>
        </w:rPr>
      </w:pPr>
    </w:p>
    <w:p w:rsidR="0011416B" w:rsidRPr="00653FA3" w:rsidRDefault="0011416B" w:rsidP="0011416B">
      <w:pPr>
        <w:pStyle w:val="ab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F244CC" w:rsidRPr="00653FA3" w:rsidRDefault="00F244CC" w:rsidP="00F244CC">
      <w:pPr>
        <w:rPr>
          <w:b/>
          <w:szCs w:val="28"/>
          <w:lang w:val="uk-UA"/>
        </w:rPr>
      </w:pPr>
      <w:r w:rsidRPr="00653FA3">
        <w:rPr>
          <w:b/>
          <w:szCs w:val="28"/>
          <w:lang w:val="uk-UA"/>
        </w:rPr>
        <w:t>В.о. міського голови</w:t>
      </w:r>
      <w:r w:rsidRPr="00653FA3">
        <w:rPr>
          <w:b/>
          <w:szCs w:val="28"/>
          <w:lang w:val="uk-UA"/>
        </w:rPr>
        <w:tab/>
      </w:r>
      <w:r w:rsidRPr="00653FA3">
        <w:rPr>
          <w:b/>
          <w:szCs w:val="28"/>
          <w:lang w:val="uk-UA"/>
        </w:rPr>
        <w:tab/>
      </w:r>
      <w:r w:rsidRPr="00653FA3">
        <w:rPr>
          <w:b/>
          <w:szCs w:val="28"/>
          <w:lang w:val="uk-UA"/>
        </w:rPr>
        <w:tab/>
      </w:r>
      <w:r w:rsidRPr="00653FA3">
        <w:rPr>
          <w:b/>
          <w:szCs w:val="28"/>
          <w:lang w:val="uk-UA"/>
        </w:rPr>
        <w:tab/>
      </w:r>
      <w:r w:rsidRPr="00653FA3">
        <w:rPr>
          <w:b/>
          <w:szCs w:val="28"/>
          <w:lang w:val="uk-UA"/>
        </w:rPr>
        <w:tab/>
      </w:r>
      <w:r w:rsidRPr="00653FA3">
        <w:rPr>
          <w:b/>
          <w:color w:val="000000"/>
          <w:szCs w:val="28"/>
          <w:lang w:val="uk-UA"/>
        </w:rPr>
        <w:tab/>
      </w:r>
      <w:r w:rsidRPr="00653FA3">
        <w:rPr>
          <w:b/>
          <w:color w:val="000000"/>
          <w:szCs w:val="28"/>
          <w:lang w:val="uk-UA"/>
        </w:rPr>
        <w:tab/>
        <w:t>Д.Брехлічук</w:t>
      </w:r>
    </w:p>
    <w:p w:rsidR="0011416B" w:rsidRPr="00653FA3" w:rsidRDefault="0011416B" w:rsidP="0011416B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D0D0D"/>
          <w:sz w:val="28"/>
          <w:szCs w:val="28"/>
        </w:rPr>
      </w:pPr>
      <w:r w:rsidRPr="00653FA3">
        <w:rPr>
          <w:rFonts w:ascii="Arial" w:hAnsi="Arial" w:cs="Arial"/>
          <w:color w:val="0D0D0D"/>
          <w:sz w:val="28"/>
          <w:szCs w:val="28"/>
        </w:rPr>
        <w:tab/>
      </w:r>
    </w:p>
    <w:p w:rsidR="0011416B" w:rsidRDefault="0011416B" w:rsidP="0011416B">
      <w:pPr>
        <w:pStyle w:val="1"/>
        <w:jc w:val="left"/>
        <w:rPr>
          <w:b w:val="0"/>
          <w:sz w:val="24"/>
        </w:rPr>
      </w:pPr>
      <w:r>
        <w:rPr>
          <w:rFonts w:ascii="Arial" w:hAnsi="Arial" w:cs="Arial"/>
          <w:color w:val="0D0D0D"/>
          <w:sz w:val="17"/>
          <w:szCs w:val="17"/>
        </w:rPr>
        <w:br w:type="page"/>
      </w:r>
      <w:r w:rsidRPr="007821A0">
        <w:lastRenderedPageBreak/>
        <w:t xml:space="preserve"> </w:t>
      </w:r>
      <w:r>
        <w:t xml:space="preserve">                                                                      </w:t>
      </w:r>
      <w:r w:rsidRPr="00245206">
        <w:rPr>
          <w:b w:val="0"/>
          <w:sz w:val="24"/>
        </w:rPr>
        <w:t xml:space="preserve">Додаток </w:t>
      </w:r>
      <w:r>
        <w:rPr>
          <w:b w:val="0"/>
          <w:sz w:val="24"/>
        </w:rPr>
        <w:t>1</w:t>
      </w:r>
    </w:p>
    <w:p w:rsidR="0011416B" w:rsidRDefault="0011416B" w:rsidP="0011416B">
      <w:pPr>
        <w:pStyle w:val="1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до рішення сесії </w:t>
      </w:r>
    </w:p>
    <w:p w:rsidR="0011416B" w:rsidRPr="0091312F" w:rsidRDefault="0011416B" w:rsidP="0011416B">
      <w:pPr>
        <w:ind w:left="708"/>
        <w:rPr>
          <w:sz w:val="24"/>
          <w:lang w:val="uk-UA"/>
        </w:rPr>
      </w:pPr>
      <w:r w:rsidRPr="0091312F">
        <w:rPr>
          <w:lang w:val="uk-UA"/>
        </w:rPr>
        <w:t xml:space="preserve"> </w:t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91312F">
        <w:rPr>
          <w:lang w:val="uk-UA"/>
        </w:rPr>
        <w:tab/>
      </w:r>
      <w:r w:rsidRPr="0011416B">
        <w:rPr>
          <w:sz w:val="24"/>
          <w:lang w:val="uk-UA"/>
        </w:rPr>
        <w:t>Рахів</w:t>
      </w:r>
      <w:r w:rsidRPr="0091312F">
        <w:rPr>
          <w:sz w:val="24"/>
          <w:lang w:val="uk-UA"/>
        </w:rPr>
        <w:t>ської міської ради</w:t>
      </w:r>
    </w:p>
    <w:p w:rsidR="0011416B" w:rsidRPr="0011416B" w:rsidRDefault="0011416B" w:rsidP="0011416B">
      <w:pPr>
        <w:rPr>
          <w:sz w:val="24"/>
        </w:rPr>
      </w:pPr>
      <w:r w:rsidRPr="0091312F">
        <w:rPr>
          <w:sz w:val="24"/>
          <w:lang w:val="uk-UA"/>
        </w:rPr>
        <w:t xml:space="preserve">                                                                                           </w:t>
      </w:r>
      <w:r w:rsidRPr="0091312F">
        <w:rPr>
          <w:sz w:val="24"/>
          <w:lang w:val="uk-UA"/>
        </w:rPr>
        <w:tab/>
      </w:r>
      <w:r w:rsidRPr="0091312F">
        <w:rPr>
          <w:sz w:val="24"/>
          <w:lang w:val="uk-UA"/>
        </w:rPr>
        <w:tab/>
      </w:r>
      <w:r w:rsidRPr="0011416B">
        <w:rPr>
          <w:sz w:val="24"/>
        </w:rPr>
        <w:t xml:space="preserve">від </w:t>
      </w:r>
      <w:r w:rsidRPr="00F244CC">
        <w:rPr>
          <w:sz w:val="24"/>
          <w:highlight w:val="yellow"/>
        </w:rPr>
        <w:t>___ серпня</w:t>
      </w:r>
      <w:r w:rsidRPr="00F244CC">
        <w:rPr>
          <w:sz w:val="24"/>
          <w:highlight w:val="yellow"/>
          <w:lang w:val="uk-UA"/>
        </w:rPr>
        <w:t xml:space="preserve"> 2020 </w:t>
      </w:r>
      <w:r w:rsidRPr="00F244CC">
        <w:rPr>
          <w:sz w:val="24"/>
          <w:highlight w:val="yellow"/>
        </w:rPr>
        <w:t>№____</w:t>
      </w:r>
    </w:p>
    <w:p w:rsidR="0011416B" w:rsidRPr="0011416B" w:rsidRDefault="0011416B" w:rsidP="0011416B">
      <w:pPr>
        <w:pStyle w:val="1"/>
        <w:rPr>
          <w:b w:val="0"/>
          <w:sz w:val="24"/>
        </w:rPr>
      </w:pPr>
    </w:p>
    <w:p w:rsidR="003E303A" w:rsidRPr="003E303A" w:rsidRDefault="003E303A" w:rsidP="00F43CBA">
      <w:pPr>
        <w:jc w:val="right"/>
        <w:rPr>
          <w:b/>
          <w:sz w:val="24"/>
          <w:lang w:val="uk-UA"/>
        </w:rPr>
      </w:pPr>
    </w:p>
    <w:p w:rsidR="00A84E72" w:rsidRPr="000C47E9" w:rsidRDefault="00A84E72" w:rsidP="00F43CBA">
      <w:pPr>
        <w:jc w:val="center"/>
        <w:rPr>
          <w:szCs w:val="28"/>
        </w:rPr>
      </w:pPr>
      <w:r w:rsidRPr="000C47E9">
        <w:rPr>
          <w:szCs w:val="28"/>
        </w:rPr>
        <w:t xml:space="preserve">Перелік адміністративних послуг, </w:t>
      </w:r>
    </w:p>
    <w:p w:rsidR="00A84E72" w:rsidRPr="000C47E9" w:rsidRDefault="00A84E72" w:rsidP="00F43CBA">
      <w:pPr>
        <w:jc w:val="center"/>
        <w:rPr>
          <w:szCs w:val="28"/>
          <w:lang w:val="uk-UA"/>
        </w:rPr>
      </w:pPr>
      <w:r w:rsidRPr="000C47E9">
        <w:rPr>
          <w:szCs w:val="28"/>
        </w:rPr>
        <w:t xml:space="preserve">які надаються через </w:t>
      </w:r>
      <w:r w:rsidR="009C0FD3" w:rsidRPr="000C47E9">
        <w:rPr>
          <w:szCs w:val="28"/>
          <w:lang w:val="uk-UA"/>
        </w:rPr>
        <w:t xml:space="preserve">відділ </w:t>
      </w:r>
      <w:r w:rsidRPr="000C47E9">
        <w:rPr>
          <w:szCs w:val="28"/>
        </w:rPr>
        <w:t xml:space="preserve">Центр надання адміністративних послуг </w:t>
      </w:r>
    </w:p>
    <w:p w:rsidR="00A84E72" w:rsidRPr="00653FA3" w:rsidRDefault="00A84E72" w:rsidP="00F43CBA">
      <w:pPr>
        <w:jc w:val="center"/>
        <w:rPr>
          <w:b/>
          <w:szCs w:val="28"/>
        </w:rPr>
      </w:pPr>
      <w:r w:rsidRPr="000C47E9">
        <w:rPr>
          <w:szCs w:val="28"/>
        </w:rPr>
        <w:t>Рахівської міської ради</w:t>
      </w:r>
    </w:p>
    <w:p w:rsidR="00A84E72" w:rsidRPr="00D874ED" w:rsidRDefault="00A84E72" w:rsidP="00F43CBA">
      <w:pPr>
        <w:jc w:val="center"/>
        <w:rPr>
          <w:b/>
          <w:sz w:val="24"/>
        </w:rPr>
      </w:pPr>
    </w:p>
    <w:tbl>
      <w:tblPr>
        <w:tblW w:w="978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4"/>
        <w:gridCol w:w="6566"/>
        <w:gridCol w:w="2670"/>
      </w:tblGrid>
      <w:tr w:rsidR="00A84E72" w:rsidRPr="00D874ED" w:rsidTr="008C3828">
        <w:tc>
          <w:tcPr>
            <w:tcW w:w="544" w:type="dxa"/>
          </w:tcPr>
          <w:p w:rsidR="00A84E72" w:rsidRPr="00D874ED" w:rsidRDefault="00A84E72" w:rsidP="00F43CBA">
            <w:pPr>
              <w:jc w:val="center"/>
              <w:rPr>
                <w:b/>
                <w:sz w:val="24"/>
              </w:rPr>
            </w:pPr>
            <w:r w:rsidRPr="00D874ED">
              <w:rPr>
                <w:b/>
                <w:sz w:val="24"/>
              </w:rPr>
              <w:t>№ з/п</w:t>
            </w:r>
          </w:p>
        </w:tc>
        <w:tc>
          <w:tcPr>
            <w:tcW w:w="6566" w:type="dxa"/>
          </w:tcPr>
          <w:p w:rsidR="00A84E72" w:rsidRPr="00D874ED" w:rsidRDefault="00A84E72" w:rsidP="00F43CBA">
            <w:pPr>
              <w:jc w:val="center"/>
              <w:rPr>
                <w:b/>
                <w:sz w:val="24"/>
              </w:rPr>
            </w:pPr>
            <w:r w:rsidRPr="00D874ED">
              <w:rPr>
                <w:b/>
                <w:sz w:val="24"/>
              </w:rPr>
              <w:t>Назва адміністративної послуги</w:t>
            </w:r>
          </w:p>
        </w:tc>
        <w:tc>
          <w:tcPr>
            <w:tcW w:w="2670" w:type="dxa"/>
          </w:tcPr>
          <w:p w:rsidR="00A84E72" w:rsidRPr="00D874ED" w:rsidRDefault="00A84E72" w:rsidP="00F43CBA">
            <w:pPr>
              <w:jc w:val="center"/>
              <w:rPr>
                <w:b/>
                <w:sz w:val="24"/>
              </w:rPr>
            </w:pPr>
            <w:r w:rsidRPr="00D874ED">
              <w:rPr>
                <w:b/>
                <w:sz w:val="24"/>
              </w:rPr>
              <w:t>Законодавчі акти України, якими передбачено надання адміністративної послуги</w:t>
            </w:r>
          </w:p>
        </w:tc>
      </w:tr>
      <w:tr w:rsidR="00A84E72" w:rsidRPr="00D874ED" w:rsidTr="0001563F">
        <w:trPr>
          <w:trHeight w:val="439"/>
        </w:trPr>
        <w:tc>
          <w:tcPr>
            <w:tcW w:w="9780" w:type="dxa"/>
            <w:gridSpan w:val="3"/>
          </w:tcPr>
          <w:p w:rsidR="00A84E72" w:rsidRPr="00D874ED" w:rsidRDefault="004D63F2" w:rsidP="00F43CBA">
            <w:pPr>
              <w:pStyle w:val="a6"/>
              <w:numPr>
                <w:ilvl w:val="0"/>
                <w:numId w:val="10"/>
              </w:numPr>
              <w:jc w:val="center"/>
              <w:rPr>
                <w:sz w:val="24"/>
              </w:rPr>
            </w:pPr>
            <w:r w:rsidRPr="00D874ED">
              <w:rPr>
                <w:b/>
                <w:bCs/>
                <w:sz w:val="24"/>
                <w:lang w:eastAsia="en-US"/>
              </w:rPr>
              <w:t>РЕЄСТРАЦІЯ АКТІВ ЦИВІЛЬНОГО СТАНУ</w:t>
            </w:r>
          </w:p>
        </w:tc>
      </w:tr>
      <w:tr w:rsidR="0001563F" w:rsidRPr="00D874ED" w:rsidTr="008C3828">
        <w:tc>
          <w:tcPr>
            <w:tcW w:w="544" w:type="dxa"/>
          </w:tcPr>
          <w:p w:rsidR="0001563F" w:rsidRPr="00D874ED" w:rsidRDefault="0001563F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1563F" w:rsidRPr="00D874ED" w:rsidRDefault="0001563F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Державна реєстрація народження</w:t>
            </w:r>
          </w:p>
        </w:tc>
        <w:tc>
          <w:tcPr>
            <w:tcW w:w="2670" w:type="dxa"/>
            <w:vMerge w:val="restart"/>
            <w:vAlign w:val="center"/>
          </w:tcPr>
          <w:p w:rsidR="0001563F" w:rsidRPr="00D874ED" w:rsidRDefault="0001563F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реєстрацію актів цивільного стану”</w:t>
            </w:r>
          </w:p>
        </w:tc>
      </w:tr>
      <w:tr w:rsidR="0001563F" w:rsidRPr="00D874ED" w:rsidTr="008C3828">
        <w:tc>
          <w:tcPr>
            <w:tcW w:w="544" w:type="dxa"/>
          </w:tcPr>
          <w:p w:rsidR="0001563F" w:rsidRPr="00D874ED" w:rsidRDefault="0001563F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1563F" w:rsidRPr="00D874ED" w:rsidRDefault="0001563F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Державна реєстрація смерті</w:t>
            </w:r>
          </w:p>
        </w:tc>
        <w:tc>
          <w:tcPr>
            <w:tcW w:w="2670" w:type="dxa"/>
            <w:vMerge/>
            <w:vAlign w:val="center"/>
          </w:tcPr>
          <w:p w:rsidR="0001563F" w:rsidRPr="00D874ED" w:rsidRDefault="0001563F" w:rsidP="00F43CBA">
            <w:pPr>
              <w:jc w:val="center"/>
              <w:rPr>
                <w:sz w:val="24"/>
              </w:rPr>
            </w:pPr>
          </w:p>
        </w:tc>
      </w:tr>
      <w:tr w:rsidR="0001563F" w:rsidRPr="00D874ED" w:rsidTr="008C3828">
        <w:tc>
          <w:tcPr>
            <w:tcW w:w="544" w:type="dxa"/>
          </w:tcPr>
          <w:p w:rsidR="0001563F" w:rsidRPr="00D874ED" w:rsidRDefault="0001563F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1563F" w:rsidRPr="00D874ED" w:rsidRDefault="0001563F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Державна реєстрація шлюбу</w:t>
            </w:r>
          </w:p>
        </w:tc>
        <w:tc>
          <w:tcPr>
            <w:tcW w:w="2670" w:type="dxa"/>
            <w:vMerge/>
            <w:vAlign w:val="center"/>
          </w:tcPr>
          <w:p w:rsidR="0001563F" w:rsidRPr="00D874ED" w:rsidRDefault="0001563F" w:rsidP="00F43CBA">
            <w:pPr>
              <w:jc w:val="center"/>
              <w:rPr>
                <w:sz w:val="24"/>
              </w:rPr>
            </w:pPr>
          </w:p>
        </w:tc>
      </w:tr>
      <w:tr w:rsidR="00A84E72" w:rsidRPr="00D874ED" w:rsidTr="008C3828">
        <w:tc>
          <w:tcPr>
            <w:tcW w:w="9780" w:type="dxa"/>
            <w:gridSpan w:val="3"/>
          </w:tcPr>
          <w:p w:rsidR="00A84E72" w:rsidRPr="00D874ED" w:rsidRDefault="004D63F2" w:rsidP="00F43CBA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bCs/>
                <w:sz w:val="24"/>
              </w:rPr>
            </w:pPr>
            <w:r w:rsidRPr="00D874ED">
              <w:rPr>
                <w:b/>
                <w:bCs/>
                <w:sz w:val="24"/>
                <w:lang w:eastAsia="en-US"/>
              </w:rPr>
              <w:t>РЕЄСТРАЦІЯ / ЗНЯТТЯ З РЕЄСТРАЦІЇ МЕШКАНЦІВ</w:t>
            </w:r>
          </w:p>
        </w:tc>
      </w:tr>
      <w:tr w:rsidR="0039187B" w:rsidRPr="00D874ED" w:rsidTr="008C3828">
        <w:trPr>
          <w:trHeight w:val="357"/>
        </w:trPr>
        <w:tc>
          <w:tcPr>
            <w:tcW w:w="544" w:type="dxa"/>
          </w:tcPr>
          <w:p w:rsidR="0039187B" w:rsidRPr="00D874ED" w:rsidRDefault="0039187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39187B" w:rsidRPr="00D874ED" w:rsidRDefault="0039187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Реєстрація місця проживання особи.</w:t>
            </w:r>
          </w:p>
        </w:tc>
        <w:tc>
          <w:tcPr>
            <w:tcW w:w="2670" w:type="dxa"/>
            <w:vMerge w:val="restart"/>
            <w:vAlign w:val="center"/>
          </w:tcPr>
          <w:p w:rsidR="0039187B" w:rsidRPr="00D874ED" w:rsidRDefault="0039187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</w:rPr>
              <w:t>Закон України «Про свободу пересування та вільний вибір місця проживання в Україні»</w:t>
            </w:r>
          </w:p>
          <w:p w:rsidR="0039187B" w:rsidRPr="00D874ED" w:rsidRDefault="0039187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 xml:space="preserve">ПКМУ «Про затвердження Правил реєстрації місця проживання </w:t>
            </w:r>
            <w:r w:rsidRPr="00D874ED">
              <w:rPr>
                <w:sz w:val="24"/>
              </w:rPr>
              <w:t>та Порядку передачі органами реєстрації інформації до Єдиного державного демографічного реєстру</w:t>
            </w:r>
            <w:r w:rsidRPr="00D874ED">
              <w:rPr>
                <w:sz w:val="24"/>
                <w:lang w:val="uk-UA"/>
              </w:rPr>
              <w:t>»</w:t>
            </w:r>
          </w:p>
        </w:tc>
      </w:tr>
      <w:tr w:rsidR="0039187B" w:rsidRPr="00D874ED" w:rsidTr="008C3828">
        <w:trPr>
          <w:trHeight w:val="357"/>
        </w:trPr>
        <w:tc>
          <w:tcPr>
            <w:tcW w:w="544" w:type="dxa"/>
          </w:tcPr>
          <w:p w:rsidR="0039187B" w:rsidRPr="00D874ED" w:rsidRDefault="0039187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39187B" w:rsidRPr="00D874ED" w:rsidRDefault="0039187B" w:rsidP="00F43CBA">
            <w:pPr>
              <w:ind w:left="-50"/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Зняття з реєстрації місця проживання особи.</w:t>
            </w:r>
          </w:p>
        </w:tc>
        <w:tc>
          <w:tcPr>
            <w:tcW w:w="2670" w:type="dxa"/>
            <w:vMerge/>
            <w:vAlign w:val="center"/>
          </w:tcPr>
          <w:p w:rsidR="0039187B" w:rsidRPr="00D874ED" w:rsidRDefault="0039187B" w:rsidP="00F43CBA">
            <w:pPr>
              <w:jc w:val="center"/>
              <w:rPr>
                <w:sz w:val="24"/>
              </w:rPr>
            </w:pPr>
          </w:p>
        </w:tc>
      </w:tr>
      <w:tr w:rsidR="0039187B" w:rsidRPr="00D874ED" w:rsidTr="008C3828">
        <w:trPr>
          <w:trHeight w:val="357"/>
        </w:trPr>
        <w:tc>
          <w:tcPr>
            <w:tcW w:w="544" w:type="dxa"/>
          </w:tcPr>
          <w:p w:rsidR="0039187B" w:rsidRPr="00D874ED" w:rsidRDefault="0039187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39187B" w:rsidRPr="00D874ED" w:rsidRDefault="0039187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Видача довідки про реєстрацію/зняття з реєстрації місця проживання особи.</w:t>
            </w:r>
          </w:p>
        </w:tc>
        <w:tc>
          <w:tcPr>
            <w:tcW w:w="2670" w:type="dxa"/>
            <w:vMerge/>
            <w:vAlign w:val="center"/>
          </w:tcPr>
          <w:p w:rsidR="0039187B" w:rsidRPr="00D874ED" w:rsidRDefault="0039187B" w:rsidP="00F43CBA">
            <w:pPr>
              <w:jc w:val="center"/>
              <w:rPr>
                <w:sz w:val="24"/>
              </w:rPr>
            </w:pPr>
          </w:p>
        </w:tc>
      </w:tr>
      <w:tr w:rsidR="009C0FD3" w:rsidRPr="00D874ED" w:rsidTr="008C3828">
        <w:trPr>
          <w:trHeight w:val="357"/>
        </w:trPr>
        <w:tc>
          <w:tcPr>
            <w:tcW w:w="544" w:type="dxa"/>
          </w:tcPr>
          <w:p w:rsidR="009C0FD3" w:rsidRPr="00D874ED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9C0FD3" w:rsidRPr="00D874ED" w:rsidRDefault="009C0FD3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eastAsia="en-US"/>
              </w:rPr>
              <w:t>Реєстрація місця перебування особи</w:t>
            </w:r>
            <w:r w:rsidRPr="00D874ED">
              <w:rPr>
                <w:sz w:val="24"/>
                <w:lang w:val="uk-UA" w:eastAsia="en-US"/>
              </w:rPr>
              <w:t>.</w:t>
            </w:r>
          </w:p>
        </w:tc>
        <w:tc>
          <w:tcPr>
            <w:tcW w:w="2670" w:type="dxa"/>
            <w:vMerge/>
            <w:vAlign w:val="center"/>
          </w:tcPr>
          <w:p w:rsidR="009C0FD3" w:rsidRPr="00D874ED" w:rsidRDefault="009C0FD3" w:rsidP="00F43CBA">
            <w:pPr>
              <w:jc w:val="center"/>
              <w:rPr>
                <w:sz w:val="24"/>
              </w:rPr>
            </w:pPr>
          </w:p>
        </w:tc>
      </w:tr>
      <w:tr w:rsidR="0039187B" w:rsidRPr="0091312F" w:rsidTr="008C3828">
        <w:trPr>
          <w:trHeight w:val="357"/>
        </w:trPr>
        <w:tc>
          <w:tcPr>
            <w:tcW w:w="544" w:type="dxa"/>
          </w:tcPr>
          <w:p w:rsidR="0039187B" w:rsidRPr="00D874ED" w:rsidRDefault="0039187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39187B" w:rsidRPr="00D874ED" w:rsidRDefault="0039187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Внесення до паспорта громадянина України відомостей про зміну нумерації будинків, перейменування вулиць (проспектів, бульварів, площ, провулків, кварталів тощо), населених пунктів, адміністративно-територіальних одиниць, зміни в адміністративно-територіальному устрої</w:t>
            </w:r>
          </w:p>
        </w:tc>
        <w:tc>
          <w:tcPr>
            <w:tcW w:w="2670" w:type="dxa"/>
            <w:vMerge/>
            <w:vAlign w:val="center"/>
          </w:tcPr>
          <w:p w:rsidR="0039187B" w:rsidRPr="00D874ED" w:rsidRDefault="0039187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604B99" w:rsidRPr="00D874ED" w:rsidTr="008C3828">
        <w:tc>
          <w:tcPr>
            <w:tcW w:w="9780" w:type="dxa"/>
            <w:gridSpan w:val="3"/>
          </w:tcPr>
          <w:p w:rsidR="00F43CBA" w:rsidRPr="00F43CBA" w:rsidRDefault="00F43CBA" w:rsidP="00F43CBA">
            <w:pPr>
              <w:pStyle w:val="a6"/>
              <w:rPr>
                <w:b/>
                <w:sz w:val="24"/>
                <w:lang w:val="uk-UA"/>
              </w:rPr>
            </w:pPr>
          </w:p>
          <w:p w:rsidR="00604B99" w:rsidRPr="00D874ED" w:rsidRDefault="004D63F2" w:rsidP="00F43CBA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eastAsia="en-US"/>
              </w:rPr>
              <w:t>ПАСПОРТНІ ПОСЛУГИ</w:t>
            </w:r>
            <w:r w:rsidRPr="00D874ED">
              <w:rPr>
                <w:b/>
                <w:sz w:val="24"/>
                <w:lang w:val="uk-UA"/>
              </w:rPr>
              <w:t xml:space="preserve"> </w:t>
            </w:r>
            <w:r w:rsidR="00BD7327" w:rsidRPr="0011416B">
              <w:rPr>
                <w:b/>
                <w:sz w:val="24"/>
                <w:lang w:val="uk-UA"/>
              </w:rPr>
              <w:t>*</w:t>
            </w:r>
          </w:p>
        </w:tc>
      </w:tr>
      <w:tr w:rsidR="0011416B" w:rsidRPr="0091312F" w:rsidTr="008C3828">
        <w:tc>
          <w:tcPr>
            <w:tcW w:w="544" w:type="dxa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Вклеювання до паспорта громадянина України фотокартки при досягненні громадянином 25- і 45-річного віку</w:t>
            </w:r>
          </w:p>
        </w:tc>
        <w:tc>
          <w:tcPr>
            <w:tcW w:w="2670" w:type="dxa"/>
            <w:vMerge w:val="restart"/>
            <w:tcBorders>
              <w:top w:val="outset" w:sz="4" w:space="0" w:color="000000"/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Постанова Верховної Ради України від 26.06.992 р. № 2503-ХII “Про затвердження положень про паспорт громадянина України та про паспорт громадянина України для виїзду за кордон”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 xml:space="preserve">Закони України “Про Єдиний державний демографічний реєстр та документи, що підтверджують громадянство України, посвідчують особу чи її спеціальний статус”, </w:t>
            </w:r>
            <w:r w:rsidRPr="0011416B">
              <w:rPr>
                <w:rFonts w:ascii="Times New Roman" w:hAnsi="Times New Roman"/>
                <w:sz w:val="24"/>
                <w:szCs w:val="24"/>
              </w:rPr>
              <w:lastRenderedPageBreak/>
              <w:t>“Про порядок виїзду з України і в’їзду в Україну громадян України”</w:t>
            </w:r>
          </w:p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вперше після досягнення 14-річного віку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 у зв’язку з: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- зі зміною інформації, внесеної до паспорта (прізвища, імені, по батькові, дати народження, місця народження);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- виявлення помилки в інформації, внесеної од паспорта;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- непридатності паспорта для подальшого використання;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 xml:space="preserve">- якщо особа досягла 25-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</w:t>
            </w:r>
            <w:r w:rsidRPr="0011416B">
              <w:rPr>
                <w:rFonts w:ascii="Times New Roman" w:hAnsi="Times New Roman"/>
                <w:sz w:val="24"/>
                <w:szCs w:val="24"/>
              </w:rPr>
              <w:lastRenderedPageBreak/>
              <w:t>фотокарток;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- у разі обміну паспорта громадянина України зразка 1994 року на паспорт з безконтактним електронним носієм (за бажанням).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разі обміну паспорта громадянина України (у формі картки) у зв’язку: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- зі зміною інформації внесеної до паспорта, крім додаткової змінної інформації;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 xml:space="preserve"> Оформлення і  видача паспорта громадянина України для виїзду за кордон з безконтактним електронним носієм замість втраченого або викраденого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 видача паспорта громадянина України для виїзду за кордон з безконтактним електронним носієм у зв’язку з обміном у разі: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1) зміни інформації, внесеної до паспорта для виїзду за кордон;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2) виявлення помилки в інформації, внесеній до паспорта для виїзду за кордон;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3) закінчення строку дії паспорта для виїзду за кордон;</w:t>
            </w:r>
          </w:p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4) непридатності паспорта для виїзду за кордон для подальшого використання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зразка 1994 року (у формі книжечки)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6B" w:rsidRPr="0011416B" w:rsidTr="008C3828">
        <w:tc>
          <w:tcPr>
            <w:tcW w:w="544" w:type="dxa"/>
            <w:shd w:val="clear" w:color="auto" w:fill="auto"/>
          </w:tcPr>
          <w:p w:rsidR="009C0FD3" w:rsidRPr="0011416B" w:rsidRDefault="009C0FD3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  <w:tcBorders>
              <w:top w:val="outset" w:sz="4" w:space="0" w:color="000000"/>
              <w:left w:val="outset" w:sz="4" w:space="0" w:color="000000"/>
              <w:bottom w:val="outset" w:sz="4" w:space="0" w:color="000000"/>
              <w:right w:val="outset" w:sz="4" w:space="0" w:color="000000"/>
            </w:tcBorders>
            <w:shd w:val="clear" w:color="auto" w:fill="auto"/>
          </w:tcPr>
          <w:p w:rsidR="009C0FD3" w:rsidRPr="0011416B" w:rsidRDefault="009C0FD3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1416B">
              <w:rPr>
                <w:rFonts w:ascii="Times New Roman" w:hAnsi="Times New Roman"/>
                <w:sz w:val="24"/>
                <w:szCs w:val="24"/>
              </w:rPr>
              <w:t>Оформлення і видача паспорта громадянина України з безконтактним електронним носієм у зв’язку з втратою/викраденням паспорта  громадянина України з безконтактним електронним носієм</w:t>
            </w:r>
          </w:p>
        </w:tc>
        <w:tc>
          <w:tcPr>
            <w:tcW w:w="2670" w:type="dxa"/>
            <w:vMerge/>
            <w:tcBorders>
              <w:left w:val="outset" w:sz="4" w:space="0" w:color="000000"/>
              <w:right w:val="outset" w:sz="4" w:space="0" w:color="000000"/>
            </w:tcBorders>
          </w:tcPr>
          <w:p w:rsidR="009C0FD3" w:rsidRPr="0011416B" w:rsidRDefault="009C0FD3" w:rsidP="00F43CBA">
            <w:pPr>
              <w:pStyle w:val="a5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4B99" w:rsidRPr="00D874ED" w:rsidTr="008C3828">
        <w:tc>
          <w:tcPr>
            <w:tcW w:w="9780" w:type="dxa"/>
            <w:gridSpan w:val="3"/>
          </w:tcPr>
          <w:p w:rsidR="00F43CBA" w:rsidRPr="00F43CBA" w:rsidRDefault="00F43CBA" w:rsidP="00F43CBA">
            <w:pPr>
              <w:pStyle w:val="a6"/>
              <w:tabs>
                <w:tab w:val="left" w:pos="284"/>
              </w:tabs>
              <w:rPr>
                <w:b/>
                <w:sz w:val="24"/>
                <w:lang w:val="uk-UA"/>
              </w:rPr>
            </w:pPr>
          </w:p>
          <w:p w:rsidR="00604B99" w:rsidRPr="00D874ED" w:rsidRDefault="004D63F2" w:rsidP="00F43CBA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jc w:val="center"/>
              <w:rPr>
                <w:b/>
                <w:sz w:val="24"/>
                <w:lang w:val="uk-UA"/>
              </w:rPr>
            </w:pPr>
            <w:r w:rsidRPr="00D874ED">
              <w:rPr>
                <w:b/>
                <w:bCs/>
                <w:sz w:val="24"/>
                <w:lang w:eastAsia="en-US"/>
              </w:rPr>
              <w:t>РЕЄСТРАЦІЯ НЕРУХОМОСТІ</w:t>
            </w: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права власності на нерухоме майно</w:t>
            </w:r>
          </w:p>
        </w:tc>
        <w:tc>
          <w:tcPr>
            <w:tcW w:w="2670" w:type="dxa"/>
            <w:vMerge w:val="restart"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іншого (відмінного від права власності) речового права на нерухоме майно</w:t>
            </w:r>
          </w:p>
        </w:tc>
        <w:tc>
          <w:tcPr>
            <w:tcW w:w="2670" w:type="dxa"/>
            <w:vMerge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Скасування запису Державного реєстру речових прав на нерухоме майно,</w:t>
            </w:r>
            <w:r w:rsidRPr="00D874ED">
              <w:rPr>
                <w:sz w:val="24"/>
              </w:rPr>
              <w:t xml:space="preserve"> </w:t>
            </w:r>
            <w:r w:rsidRPr="00D874ED">
              <w:rPr>
                <w:sz w:val="24"/>
                <w:lang w:eastAsia="en-US"/>
              </w:rPr>
              <w:t>скасування державної реєстрації речових прав на нерухоме майно та їх обтяжень, скасування рішення державного реєстратора (за рішенням суду)</w:t>
            </w:r>
          </w:p>
        </w:tc>
        <w:tc>
          <w:tcPr>
            <w:tcW w:w="2670" w:type="dxa"/>
            <w:vMerge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2670" w:type="dxa"/>
            <w:vMerge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Надання інформації з Державного реєстру речових прав на нерухоме майно </w:t>
            </w:r>
          </w:p>
        </w:tc>
        <w:tc>
          <w:tcPr>
            <w:tcW w:w="2670" w:type="dxa"/>
            <w:vMerge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Взяття на облік безхазяйного нерухомого майна</w:t>
            </w:r>
          </w:p>
        </w:tc>
        <w:tc>
          <w:tcPr>
            <w:tcW w:w="2670" w:type="dxa"/>
            <w:vMerge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обтяжень речових прав на нерухоме майно</w:t>
            </w:r>
          </w:p>
        </w:tc>
        <w:tc>
          <w:tcPr>
            <w:tcW w:w="2670" w:type="dxa"/>
            <w:vMerge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4D63F2" w:rsidRPr="00D874ED" w:rsidTr="008C3828">
        <w:tc>
          <w:tcPr>
            <w:tcW w:w="544" w:type="dxa"/>
          </w:tcPr>
          <w:p w:rsidR="004D63F2" w:rsidRPr="00D874ED" w:rsidRDefault="004D63F2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4D63F2" w:rsidRPr="00D874ED" w:rsidRDefault="004D63F2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Заборона вчинення реєстраційних дій</w:t>
            </w:r>
          </w:p>
        </w:tc>
        <w:tc>
          <w:tcPr>
            <w:tcW w:w="2670" w:type="dxa"/>
            <w:vAlign w:val="center"/>
          </w:tcPr>
          <w:p w:rsidR="004D63F2" w:rsidRPr="00D874ED" w:rsidRDefault="004D63F2" w:rsidP="00F43CBA">
            <w:pPr>
              <w:jc w:val="center"/>
              <w:rPr>
                <w:sz w:val="24"/>
              </w:rPr>
            </w:pPr>
          </w:p>
        </w:tc>
      </w:tr>
      <w:tr w:rsidR="00713E44" w:rsidRPr="00D874ED" w:rsidTr="008C3828">
        <w:tc>
          <w:tcPr>
            <w:tcW w:w="9780" w:type="dxa"/>
            <w:gridSpan w:val="3"/>
          </w:tcPr>
          <w:p w:rsidR="00F43CBA" w:rsidRPr="00F43CBA" w:rsidRDefault="00F43CBA" w:rsidP="00F43CBA">
            <w:pPr>
              <w:pStyle w:val="a6"/>
              <w:rPr>
                <w:b/>
                <w:sz w:val="24"/>
                <w:lang w:val="uk-UA"/>
              </w:rPr>
            </w:pPr>
          </w:p>
          <w:p w:rsidR="00713E44" w:rsidRPr="00D874ED" w:rsidRDefault="004D63F2" w:rsidP="00F43CBA">
            <w:pPr>
              <w:pStyle w:val="a6"/>
              <w:numPr>
                <w:ilvl w:val="0"/>
                <w:numId w:val="10"/>
              </w:numPr>
              <w:jc w:val="center"/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eastAsia="en-US"/>
              </w:rPr>
              <w:t>ЗЕМЕЛЬНІ ПИТАННЯ</w:t>
            </w:r>
            <w:r w:rsidR="00713E44" w:rsidRPr="00D874ED">
              <w:rPr>
                <w:b/>
                <w:sz w:val="24"/>
                <w:lang w:val="uk-UA"/>
              </w:rPr>
              <w:t>.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відомостей з Державного земельного кадастру у формі:</w:t>
            </w:r>
          </w:p>
          <w:p w:rsidR="000F1B79" w:rsidRPr="00D874ED" w:rsidRDefault="000F1B79" w:rsidP="00F43CB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lastRenderedPageBreak/>
              <w:t>витягу з Державного земельного кадастру про:</w:t>
            </w:r>
          </w:p>
          <w:p w:rsidR="000F1B79" w:rsidRPr="00D874ED" w:rsidRDefault="000F1B79" w:rsidP="00F43CBA">
            <w:pPr>
              <w:pStyle w:val="11"/>
              <w:numPr>
                <w:ilvl w:val="1"/>
                <w:numId w:val="14"/>
              </w:numPr>
              <w:spacing w:after="0" w:line="240" w:lineRule="auto"/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землі в межах територій адміністративно-територіальних одиниць;</w:t>
            </w:r>
          </w:p>
          <w:p w:rsidR="000F1B79" w:rsidRPr="00D874ED" w:rsidRDefault="000F1B79" w:rsidP="00F43CBA">
            <w:pPr>
              <w:pStyle w:val="11"/>
              <w:numPr>
                <w:ilvl w:val="1"/>
                <w:numId w:val="14"/>
              </w:numPr>
              <w:spacing w:after="0" w:line="240" w:lineRule="auto"/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обмеження у використанні земель;</w:t>
            </w:r>
          </w:p>
          <w:p w:rsidR="000F1B79" w:rsidRPr="00D874ED" w:rsidRDefault="000F1B79" w:rsidP="00F43CBA">
            <w:pPr>
              <w:pStyle w:val="11"/>
              <w:numPr>
                <w:ilvl w:val="1"/>
                <w:numId w:val="14"/>
              </w:numPr>
              <w:spacing w:after="0" w:line="240" w:lineRule="auto"/>
              <w:ind w:left="286" w:hanging="286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земельну ділянку</w:t>
            </w:r>
          </w:p>
          <w:p w:rsidR="000F1B79" w:rsidRPr="00D874ED" w:rsidRDefault="000F1B79" w:rsidP="00F43CB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довідок, що містять узагальнену інформацію про землі (території) </w:t>
            </w:r>
          </w:p>
          <w:p w:rsidR="000F1B79" w:rsidRPr="00D874ED" w:rsidRDefault="000F1B79" w:rsidP="00F43CB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викопіювань з картографічної основи Державного земельного кадастру, кадастрової карти (плану)</w:t>
            </w:r>
          </w:p>
          <w:p w:rsidR="000F1B79" w:rsidRPr="00D874ED" w:rsidRDefault="000F1B79" w:rsidP="00F43CBA">
            <w:pPr>
              <w:pStyle w:val="11"/>
              <w:numPr>
                <w:ilvl w:val="0"/>
                <w:numId w:val="14"/>
              </w:num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копій документів, що створюються під час ведення Державного земельного кадастру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lastRenderedPageBreak/>
              <w:t xml:space="preserve">Закон України «Про Державний земельний </w:t>
            </w:r>
            <w:r w:rsidRPr="00D874ED">
              <w:rPr>
                <w:sz w:val="24"/>
                <w:lang w:eastAsia="en-US"/>
              </w:rPr>
              <w:lastRenderedPageBreak/>
              <w:t>кадастр»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874ED">
              <w:rPr>
                <w:color w:val="000000"/>
              </w:rPr>
              <w:t>Видача довідки про: </w:t>
            </w:r>
            <w:r w:rsidRPr="00D874ED">
              <w:rPr>
                <w:color w:val="000000"/>
              </w:rPr>
              <w:br/>
              <w:t>1) наявність та розмір земельної частки (паю) </w:t>
            </w:r>
            <w:r w:rsidRPr="00D874ED">
              <w:rPr>
                <w:color w:val="000000"/>
              </w:rPr>
              <w:br/>
              <w:t>2)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</w:t>
            </w:r>
          </w:p>
        </w:tc>
        <w:tc>
          <w:tcPr>
            <w:tcW w:w="2670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74ED">
              <w:rPr>
                <w:color w:val="000000"/>
              </w:rPr>
              <w:t>Земельний кодекс України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874ED">
              <w:rPr>
                <w:color w:val="000000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2670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jc w:val="center"/>
              <w:rPr>
                <w:color w:val="000000"/>
                <w:lang w:val="ru-RU"/>
              </w:rPr>
            </w:pPr>
          </w:p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74ED">
              <w:rPr>
                <w:color w:val="000000"/>
              </w:rPr>
              <w:t>Закон України “Про землеустрій”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874ED">
              <w:rPr>
                <w:color w:val="000000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  <w:r w:rsidRPr="00D874ED">
              <w:rPr>
                <w:color w:val="000000"/>
                <w:sz w:val="24"/>
              </w:rPr>
              <w:t>Закон України “Про оцінку земель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2670" w:type="dxa"/>
            <w:vMerge w:val="restart"/>
            <w:vAlign w:val="center"/>
          </w:tcPr>
          <w:p w:rsidR="000F1B79" w:rsidRPr="00D874ED" w:rsidRDefault="000F1B79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F1B79" w:rsidRPr="00D874ED" w:rsidRDefault="000F1B79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Закон України “Про Державний земельний кадастр”</w:t>
            </w:r>
          </w:p>
          <w:p w:rsidR="000F1B79" w:rsidRPr="00D874ED" w:rsidRDefault="000F1B79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Внесення до Державного земельного кадастру відомостей (змін до них) про земельну ділянку </w:t>
            </w:r>
            <w:r w:rsidRPr="00D874ED">
              <w:rPr>
                <w:rFonts w:ascii="Times New Roman" w:hAnsi="Times New Roman"/>
                <w:b/>
                <w:i/>
                <w:sz w:val="24"/>
                <w:szCs w:val="24"/>
              </w:rPr>
              <w:t>з видачею витягу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F776C5" w:rsidRPr="00D874ED" w:rsidTr="008C3828">
        <w:tc>
          <w:tcPr>
            <w:tcW w:w="544" w:type="dxa"/>
          </w:tcPr>
          <w:p w:rsidR="00F776C5" w:rsidRPr="00D874ED" w:rsidRDefault="00F776C5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F776C5" w:rsidRPr="00D874ED" w:rsidRDefault="00F776C5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76C5">
              <w:rPr>
                <w:rFonts w:ascii="Times New Roman" w:hAnsi="Times New Roman"/>
                <w:sz w:val="24"/>
                <w:szCs w:val="24"/>
              </w:rPr>
              <w:t>Надання відомостей з Державного земельного кадастру у формі копії документів, що створюються під час ведення Державного земельного кадастру</w:t>
            </w:r>
          </w:p>
        </w:tc>
        <w:tc>
          <w:tcPr>
            <w:tcW w:w="2670" w:type="dxa"/>
            <w:vMerge/>
            <w:vAlign w:val="center"/>
          </w:tcPr>
          <w:p w:rsidR="00F776C5" w:rsidRPr="00D874ED" w:rsidRDefault="00F776C5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F776C5" w:rsidRPr="00D874ED" w:rsidTr="008C3828">
        <w:tc>
          <w:tcPr>
            <w:tcW w:w="544" w:type="dxa"/>
          </w:tcPr>
          <w:p w:rsidR="00F776C5" w:rsidRPr="00D874ED" w:rsidRDefault="00F776C5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F776C5" w:rsidRPr="00D874ED" w:rsidRDefault="00F776C5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776C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Надання відомостей з Державного земельного кадастру у формі витягу з Державного земельного кадастру про земельну ділянку</w:t>
            </w:r>
          </w:p>
        </w:tc>
        <w:tc>
          <w:tcPr>
            <w:tcW w:w="2670" w:type="dxa"/>
            <w:vMerge/>
            <w:vAlign w:val="center"/>
          </w:tcPr>
          <w:p w:rsidR="00F776C5" w:rsidRPr="00D874ED" w:rsidRDefault="00F776C5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(змін до них) про землі в межах територій адміністративно-територіальних одиниць з видачею витягу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Державна реєстрація обмежень у використанні земель з видачею витягу 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Внесення до Державного земельного кадастру відомостей про обмеження у використанні земель, встановлені законами та прийнятими відповідно до них нормативно-правовими актами, з видачею витягу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F776C5" w:rsidRPr="00D874ED" w:rsidTr="008C3828">
        <w:tc>
          <w:tcPr>
            <w:tcW w:w="544" w:type="dxa"/>
          </w:tcPr>
          <w:p w:rsidR="00F776C5" w:rsidRPr="00D874ED" w:rsidRDefault="00F776C5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F776C5" w:rsidRPr="00F776C5" w:rsidRDefault="00F776C5" w:rsidP="00F43CB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776C5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Виправлення технічної помилки у відомостях з Державного земельного кадастру, допущеної не з вини органу, що здійснює його ведення</w:t>
            </w:r>
          </w:p>
        </w:tc>
        <w:tc>
          <w:tcPr>
            <w:tcW w:w="2670" w:type="dxa"/>
            <w:vAlign w:val="center"/>
          </w:tcPr>
          <w:p w:rsidR="00F776C5" w:rsidRPr="00D874ED" w:rsidRDefault="00F776C5" w:rsidP="00F43CBA">
            <w:pPr>
              <w:jc w:val="center"/>
              <w:rPr>
                <w:sz w:val="24"/>
              </w:rPr>
            </w:pPr>
          </w:p>
        </w:tc>
      </w:tr>
      <w:tr w:rsidR="00F776C5" w:rsidRPr="00D874ED" w:rsidTr="008C3828">
        <w:tc>
          <w:tcPr>
            <w:tcW w:w="544" w:type="dxa"/>
          </w:tcPr>
          <w:p w:rsidR="00F776C5" w:rsidRPr="00D874ED" w:rsidRDefault="00F776C5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F776C5" w:rsidRPr="00F776C5" w:rsidRDefault="00F776C5" w:rsidP="00F43CBA">
            <w:pPr>
              <w:pStyle w:val="a5"/>
              <w:spacing w:before="0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F776C5"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  <w:t>Надання довідки про осіб, які отримала доступ до інформації про суб’єкта речового права у Державному земельному кадастрі</w:t>
            </w:r>
          </w:p>
        </w:tc>
        <w:tc>
          <w:tcPr>
            <w:tcW w:w="2670" w:type="dxa"/>
            <w:vAlign w:val="center"/>
          </w:tcPr>
          <w:p w:rsidR="00F776C5" w:rsidRPr="00D874ED" w:rsidRDefault="00F776C5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874ED">
              <w:rPr>
                <w:color w:val="000000"/>
              </w:rPr>
              <w:t xml:space="preserve">Проведення обов’язкової державної експертизи </w:t>
            </w:r>
            <w:r w:rsidRPr="00D874ED">
              <w:rPr>
                <w:color w:val="000000"/>
              </w:rPr>
              <w:lastRenderedPageBreak/>
              <w:t>землевпорядної документації</w:t>
            </w:r>
          </w:p>
        </w:tc>
        <w:tc>
          <w:tcPr>
            <w:tcW w:w="2670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74ED">
              <w:rPr>
                <w:color w:val="000000"/>
              </w:rPr>
              <w:lastRenderedPageBreak/>
              <w:t xml:space="preserve">Земельний кодекс </w:t>
            </w:r>
            <w:r w:rsidRPr="00D874ED">
              <w:rPr>
                <w:color w:val="000000"/>
              </w:rPr>
              <w:lastRenderedPageBreak/>
              <w:t>України, Закон України “Про державну експертизу землевпорядної документації”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874ED">
              <w:rPr>
                <w:color w:val="000000"/>
              </w:rPr>
              <w:t>Видача висновку про погодження документації із землеустрою</w:t>
            </w:r>
          </w:p>
        </w:tc>
        <w:tc>
          <w:tcPr>
            <w:tcW w:w="2670" w:type="dxa"/>
            <w:vMerge w:val="restart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874ED">
              <w:rPr>
                <w:color w:val="000000"/>
              </w:rPr>
              <w:t>Земельний кодекс України</w:t>
            </w:r>
          </w:p>
          <w:p w:rsidR="000F1B79" w:rsidRPr="00D874ED" w:rsidRDefault="000F1B79" w:rsidP="00F43CBA">
            <w:pPr>
              <w:pStyle w:val="rvps12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D874ED">
              <w:rPr>
                <w:color w:val="000000"/>
              </w:rPr>
              <w:t>Видача дозволу на зняття та перенесення ґрунтового покриву земельних ділянок</w:t>
            </w:r>
          </w:p>
        </w:tc>
        <w:tc>
          <w:tcPr>
            <w:tcW w:w="2670" w:type="dxa"/>
            <w:vMerge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Видача рішення про передачу у власність, надання у користування земельних ділянок сільськогосподарського призначення, що перебувають у державній власності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України,</w:t>
            </w:r>
          </w:p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державний земельний кадастр»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bookmarkStart w:id="1" w:name="_Hlk44501468"/>
            <w:r w:rsidRPr="00D874ED">
              <w:rPr>
                <w:sz w:val="24"/>
                <w:lang w:eastAsia="en-US"/>
              </w:rPr>
              <w:t>Видача рішення про передачу у власність, надання у постійне користування та оренду земельних ділянок, що перебувають у комунальній власності</w:t>
            </w:r>
            <w:bookmarkEnd w:id="1"/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України,</w:t>
            </w:r>
          </w:p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державний земельний кадастр»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Видача рішення про продаж земельних ділянок комунальної власності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Прийняття рішення про:</w:t>
            </w:r>
          </w:p>
          <w:p w:rsidR="000F1B79" w:rsidRPr="00D874ED" w:rsidRDefault="000F1B79" w:rsidP="00F43CBA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припинення права власності на земельну ділянку у разі добровільної відмови власника землі на користь держави або територіальної громади</w:t>
            </w:r>
          </w:p>
          <w:p w:rsidR="000F1B79" w:rsidRPr="00D874ED" w:rsidRDefault="000F1B79" w:rsidP="00F43CBA">
            <w:pPr>
              <w:pStyle w:val="11"/>
              <w:numPr>
                <w:ilvl w:val="0"/>
                <w:numId w:val="15"/>
              </w:numPr>
              <w:spacing w:after="0" w:line="240" w:lineRule="auto"/>
              <w:ind w:left="172" w:hanging="172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припинення права постійного користування земельною ділянкою у разі добровільної відмови землекористувача </w:t>
            </w:r>
          </w:p>
        </w:tc>
        <w:tc>
          <w:tcPr>
            <w:tcW w:w="2670" w:type="dxa"/>
            <w:vMerge w:val="restart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jc w:val="both"/>
              <w:rPr>
                <w:sz w:val="24"/>
              </w:rPr>
            </w:pPr>
            <w:r w:rsidRPr="00D874ED">
              <w:rPr>
                <w:sz w:val="24"/>
                <w:lang w:eastAsia="en-US"/>
              </w:rPr>
              <w:t>Видача дозволу на розроблення проекту землеустрою щодо відведення земельної ділянки</w:t>
            </w:r>
          </w:p>
        </w:tc>
        <w:tc>
          <w:tcPr>
            <w:tcW w:w="2670" w:type="dxa"/>
            <w:vMerge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згоди розпорядників земельних ділянок комунальної власності на поділ та об’єднання таких ділянок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землеустрій»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Затвердження технічної документації:</w:t>
            </w:r>
          </w:p>
          <w:p w:rsidR="000F1B79" w:rsidRPr="00D874ED" w:rsidRDefault="000F1B79" w:rsidP="00F43CBA">
            <w:pPr>
              <w:pStyle w:val="11"/>
              <w:numPr>
                <w:ilvl w:val="1"/>
                <w:numId w:val="14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з нормативної грошової оцінки земельної ділянки у межах населених пунктів </w:t>
            </w:r>
          </w:p>
          <w:p w:rsidR="000F1B79" w:rsidRPr="00D874ED" w:rsidRDefault="000F1B79" w:rsidP="00F43CBA">
            <w:pPr>
              <w:pStyle w:val="11"/>
              <w:numPr>
                <w:ilvl w:val="1"/>
                <w:numId w:val="14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з бонітування ґрунтів</w:t>
            </w:r>
          </w:p>
          <w:p w:rsidR="000F1B79" w:rsidRPr="00D874ED" w:rsidRDefault="000F1B79" w:rsidP="00F43CBA">
            <w:pPr>
              <w:pStyle w:val="11"/>
              <w:numPr>
                <w:ilvl w:val="1"/>
                <w:numId w:val="14"/>
              </w:numPr>
              <w:spacing w:after="0" w:line="240" w:lineRule="auto"/>
              <w:ind w:left="172" w:hanging="142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з економічної оцінки земель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оцінку земель»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Надання дозволу на розроблення проекту землеустрою щодо відведення земельної ділянки громадянину (громадянці), який зацікавлений в одержанні безоплатно у власність земельної ділянки у межах норм безоплатної приватизації </w:t>
            </w:r>
          </w:p>
        </w:tc>
        <w:tc>
          <w:tcPr>
            <w:tcW w:w="2670" w:type="dxa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України,</w:t>
            </w:r>
          </w:p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землеустрій»</w:t>
            </w:r>
          </w:p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фермерське господарство»</w:t>
            </w: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Передача земельної ділянки у користування за проектом землеустрою щодо її відведення</w:t>
            </w:r>
          </w:p>
        </w:tc>
        <w:tc>
          <w:tcPr>
            <w:tcW w:w="2670" w:type="dxa"/>
            <w:vMerge w:val="restart"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України,</w:t>
            </w:r>
          </w:p>
          <w:p w:rsidR="000F1B79" w:rsidRPr="00D874ED" w:rsidRDefault="000F1B79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оренду землі»</w:t>
            </w:r>
          </w:p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Поновлення (продовження)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0F1B79" w:rsidRPr="00D874ED" w:rsidTr="008C3828">
        <w:tc>
          <w:tcPr>
            <w:tcW w:w="544" w:type="dxa"/>
          </w:tcPr>
          <w:p w:rsidR="000F1B79" w:rsidRPr="00D874ED" w:rsidRDefault="000F1B79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0F1B79" w:rsidRPr="00D874ED" w:rsidRDefault="000F1B79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згоди на передачу орендованої земельної ділянки в суборенду</w:t>
            </w:r>
          </w:p>
        </w:tc>
        <w:tc>
          <w:tcPr>
            <w:tcW w:w="2670" w:type="dxa"/>
            <w:vMerge/>
            <w:vAlign w:val="center"/>
          </w:tcPr>
          <w:p w:rsidR="000F1B79" w:rsidRPr="00D874ED" w:rsidRDefault="000F1B79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Надання дозволу на розроблення проекту землеустрою щодо відведення земельної ділянки особі, яка зацікавлена в </w:t>
            </w:r>
            <w:r w:rsidRPr="00D874ED">
              <w:rPr>
                <w:sz w:val="24"/>
                <w:lang w:eastAsia="en-US"/>
              </w:rPr>
              <w:lastRenderedPageBreak/>
              <w:t>одержанні в користування земельної ділянки</w:t>
            </w:r>
          </w:p>
        </w:tc>
        <w:tc>
          <w:tcPr>
            <w:tcW w:w="2670" w:type="dxa"/>
            <w:vMerge w:val="restart"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lastRenderedPageBreak/>
              <w:t>Земельний кодекс України,</w:t>
            </w:r>
          </w:p>
          <w:p w:rsidR="00B349AE" w:rsidRPr="00D874ED" w:rsidRDefault="00B349AE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  <w:lang w:eastAsia="en-US"/>
              </w:rPr>
              <w:lastRenderedPageBreak/>
              <w:t>Закон України «Про землеустрій»</w:t>
            </w: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земельної ділянки у власність громадянину (громадянці), який (яка) зацікавлена в одержанні безоплатно у власність земельної ділянки у межах норм безоплатної приватизації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Надання дозволу на розроблення </w:t>
            </w:r>
            <w:proofErr w:type="gramStart"/>
            <w:r w:rsidRPr="00D874ED">
              <w:rPr>
                <w:sz w:val="24"/>
                <w:lang w:eastAsia="en-US"/>
              </w:rPr>
              <w:t>техн</w:t>
            </w:r>
            <w:proofErr w:type="gramEnd"/>
            <w:r w:rsidRPr="00D874ED">
              <w:rPr>
                <w:sz w:val="24"/>
                <w:lang w:eastAsia="en-US"/>
              </w:rPr>
              <w:t>ічної  документації із землеустрою щодо встановлення (відновлення) меж земельної ділянки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Затвердження технічної документації із землеустрою щодо встановлення (відновлення) меж земельної ділянки та передача в оренду земельної ділянки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Внесення змін до договору оренди землі (договору оренди земельної ділянки, договору на право тимчасового користування землею (в тому числі, на умовах оренди)</w:t>
            </w:r>
          </w:p>
        </w:tc>
        <w:tc>
          <w:tcPr>
            <w:tcW w:w="2670" w:type="dxa"/>
          </w:tcPr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Цивільний кодекс України 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Закон України «Про оренду землі» </w:t>
            </w: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Припинення права власності на земельну ділянку або на її частину у разі добровільної відмови власника на користь територіальної громади </w:t>
            </w:r>
          </w:p>
        </w:tc>
        <w:tc>
          <w:tcPr>
            <w:tcW w:w="2670" w:type="dxa"/>
            <w:vMerge w:val="restart"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</w:t>
            </w:r>
          </w:p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Припинення права постійного користування земельною ділянкою або її частиною у разі добровільної відмови землекористувача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дозволу на розроблення проекту землеустрою щодо відведення земельної ділянки для послідуючого продажу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Продаж не на конкурентних засадах земельної ділянки несільського призначення, на якій розташовані об’єкти нерухомого майна, які перебувають у власності громадян та юридичних осіб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Зміна цільового призначення земельної ділянки, що перебуває у власності або користуванні 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згоди на поділ чи об’єднання раніше сформованих земельних ділянок</w:t>
            </w: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</w:rPr>
            </w:pPr>
          </w:p>
        </w:tc>
      </w:tr>
      <w:tr w:rsidR="00B349AE" w:rsidRPr="0091312F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Надання дозволу на розроблення проекту землеустрою, що забезпечує еколого-економічне обґрунтування сівозміни та впорядкування угідь</w:t>
            </w:r>
          </w:p>
          <w:p w:rsidR="00B349AE" w:rsidRPr="00D874ED" w:rsidRDefault="00B349AE" w:rsidP="00F43CBA">
            <w:pPr>
              <w:rPr>
                <w:sz w:val="24"/>
                <w:lang w:val="uk-UA" w:eastAsia="en-US"/>
              </w:rPr>
            </w:pPr>
          </w:p>
        </w:tc>
        <w:tc>
          <w:tcPr>
            <w:tcW w:w="2670" w:type="dxa"/>
            <w:vMerge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 xml:space="preserve">Погодження проекту землеустрою, що забезпечує еколого-економічне обґрунтування сівозміни та впорядкування угідь </w:t>
            </w:r>
          </w:p>
        </w:tc>
        <w:tc>
          <w:tcPr>
            <w:tcW w:w="2670" w:type="dxa"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України,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землеустрій»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державну експертизу землевпорядної документації»</w:t>
            </w: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Встановлення обмеженого платного або безоплатного користування чужою земельною ділянкою (сервітуту)</w:t>
            </w:r>
          </w:p>
        </w:tc>
        <w:tc>
          <w:tcPr>
            <w:tcW w:w="2670" w:type="dxa"/>
            <w:vMerge w:val="restart"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Цивільний кодекс,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права користування чужою земельною ділянкою для забудови (суперфіцію)</w:t>
            </w:r>
          </w:p>
        </w:tc>
        <w:tc>
          <w:tcPr>
            <w:tcW w:w="2670" w:type="dxa"/>
            <w:vMerge/>
          </w:tcPr>
          <w:p w:rsidR="00B349AE" w:rsidRPr="00D874ED" w:rsidRDefault="00B349AE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B349AE" w:rsidRPr="00D874ED" w:rsidTr="008C3828">
        <w:tc>
          <w:tcPr>
            <w:tcW w:w="544" w:type="dxa"/>
          </w:tcPr>
          <w:p w:rsidR="00B349AE" w:rsidRPr="00D874ED" w:rsidRDefault="00B349AE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hanging="6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6" w:type="dxa"/>
          </w:tcPr>
          <w:p w:rsidR="00B349AE" w:rsidRPr="00D874ED" w:rsidRDefault="00B349AE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 xml:space="preserve">Затвердження технічної документації із землеустрою щодо встановлення (відновлення) меж земельної ділянки в натурі (на місцевості), що посвідчує право власності на земельну ділянку </w:t>
            </w:r>
          </w:p>
        </w:tc>
        <w:tc>
          <w:tcPr>
            <w:tcW w:w="2670" w:type="dxa"/>
            <w:vAlign w:val="center"/>
          </w:tcPr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Земельний кодекс України,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землеустрій»,</w:t>
            </w:r>
          </w:p>
          <w:p w:rsidR="00B349AE" w:rsidRPr="00D874ED" w:rsidRDefault="00B349AE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Державний земельний кадастр»</w:t>
            </w:r>
          </w:p>
        </w:tc>
      </w:tr>
      <w:tr w:rsidR="00B349AE" w:rsidRPr="00D874ED" w:rsidTr="008C3828">
        <w:tc>
          <w:tcPr>
            <w:tcW w:w="9780" w:type="dxa"/>
            <w:gridSpan w:val="3"/>
          </w:tcPr>
          <w:p w:rsidR="00F43CBA" w:rsidRDefault="00F43CBA" w:rsidP="00F43CBA">
            <w:pPr>
              <w:pStyle w:val="a3"/>
              <w:spacing w:after="0"/>
              <w:ind w:left="720"/>
              <w:rPr>
                <w:b/>
                <w:sz w:val="24"/>
                <w:lang w:val="uk-UA"/>
              </w:rPr>
            </w:pPr>
          </w:p>
          <w:p w:rsidR="00B349AE" w:rsidRPr="00BD7327" w:rsidRDefault="00F82467" w:rsidP="00F43CBA">
            <w:pPr>
              <w:pStyle w:val="a3"/>
              <w:numPr>
                <w:ilvl w:val="0"/>
                <w:numId w:val="10"/>
              </w:numPr>
              <w:spacing w:after="0"/>
              <w:jc w:val="center"/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val="uk-UA"/>
              </w:rPr>
              <w:t>РЕЄСТРАЦІЯ БІЗНЕСУ</w:t>
            </w:r>
            <w:r w:rsidR="00BD7327">
              <w:rPr>
                <w:b/>
                <w:sz w:val="24"/>
                <w:lang w:val="uk-UA"/>
              </w:rPr>
              <w:t xml:space="preserve"> 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Державна реєстрація </w:t>
            </w:r>
            <w:r w:rsidRPr="00D874ED">
              <w:rPr>
                <w:b/>
                <w:i/>
                <w:sz w:val="24"/>
                <w:lang w:eastAsia="en-US"/>
              </w:rPr>
              <w:t xml:space="preserve">створення </w:t>
            </w:r>
            <w:r w:rsidRPr="00D874ED">
              <w:rPr>
                <w:sz w:val="24"/>
                <w:lang w:eastAsia="en-US"/>
              </w:rPr>
              <w:t>юридичної особи (</w:t>
            </w:r>
            <w:r w:rsidRPr="00D874ED">
              <w:rPr>
                <w:b/>
                <w:i/>
                <w:sz w:val="24"/>
                <w:lang w:eastAsia="en-US"/>
              </w:rPr>
              <w:t xml:space="preserve">крім </w:t>
            </w:r>
            <w:r w:rsidRPr="00D874ED">
              <w:rPr>
                <w:sz w:val="24"/>
                <w:lang w:eastAsia="en-US"/>
              </w:rPr>
              <w:t>громадського формування)</w:t>
            </w:r>
          </w:p>
        </w:tc>
        <w:tc>
          <w:tcPr>
            <w:tcW w:w="2670" w:type="dxa"/>
            <w:vMerge w:val="restart"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  <w:lang w:eastAsia="en-US"/>
              </w:rPr>
              <w:t>Закон України «Про державну реєстрацію юридичних осіб, фізичних осіб - підприємців та громадських формувань»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створення відокремленого підрозділу юридичної особи (</w:t>
            </w:r>
            <w:r w:rsidRPr="00D874ED">
              <w:rPr>
                <w:b/>
                <w:i/>
                <w:sz w:val="24"/>
                <w:lang w:eastAsia="en-US"/>
              </w:rPr>
              <w:t>крім</w:t>
            </w:r>
            <w:r w:rsidRPr="00D874ED">
              <w:rPr>
                <w:sz w:val="24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Державна реєстрація припинення відокремленого підрозділу юридичної особи (</w:t>
            </w:r>
            <w:r w:rsidRPr="00D874ED">
              <w:rPr>
                <w:b/>
                <w:i/>
                <w:sz w:val="24"/>
                <w:lang w:val="uk-UA" w:eastAsia="en-US"/>
              </w:rPr>
              <w:t>крім</w:t>
            </w:r>
            <w:r w:rsidRPr="00D874ED">
              <w:rPr>
                <w:sz w:val="24"/>
                <w:lang w:val="uk-UA"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змін до відомостей про відокремлений підрозділ юридичної особи (</w:t>
            </w:r>
            <w:r w:rsidRPr="00D874ED">
              <w:rPr>
                <w:b/>
                <w:i/>
                <w:sz w:val="24"/>
                <w:lang w:eastAsia="en-US"/>
              </w:rPr>
              <w:t>крім</w:t>
            </w:r>
            <w:r w:rsidRPr="00D874ED">
              <w:rPr>
                <w:sz w:val="24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рішення про припинення юридичної особи (</w:t>
            </w:r>
            <w:r w:rsidRPr="00D874ED">
              <w:rPr>
                <w:b/>
                <w:i/>
                <w:sz w:val="24"/>
                <w:lang w:eastAsia="en-US"/>
              </w:rPr>
              <w:t>крім</w:t>
            </w:r>
            <w:r w:rsidRPr="00D874ED">
              <w:rPr>
                <w:sz w:val="24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рішення про відміну рішення про припинення юридичної особи (</w:t>
            </w:r>
            <w:r w:rsidRPr="00D874ED">
              <w:rPr>
                <w:b/>
                <w:i/>
                <w:sz w:val="24"/>
                <w:lang w:eastAsia="en-US"/>
              </w:rPr>
              <w:t>крім</w:t>
            </w:r>
            <w:r w:rsidRPr="00D874ED">
              <w:rPr>
                <w:sz w:val="24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 xml:space="preserve">Державна реєстрація зміни складу комісії з припинення (комісії з реорганізації, ліквідаційної комісії) </w:t>
            </w:r>
            <w:r w:rsidRPr="00D874ED">
              <w:rPr>
                <w:b/>
                <w:i/>
                <w:sz w:val="24"/>
                <w:lang w:val="uk-UA" w:eastAsia="en-US"/>
              </w:rPr>
              <w:t xml:space="preserve">юридичної особи </w:t>
            </w:r>
            <w:r w:rsidRPr="00D874ED">
              <w:rPr>
                <w:sz w:val="24"/>
                <w:lang w:val="uk-UA" w:eastAsia="en-US"/>
              </w:rPr>
              <w:t>(</w:t>
            </w:r>
            <w:r w:rsidRPr="00D874ED">
              <w:rPr>
                <w:b/>
                <w:i/>
                <w:sz w:val="24"/>
                <w:lang w:val="uk-UA" w:eastAsia="en-US"/>
              </w:rPr>
              <w:t>крім</w:t>
            </w:r>
            <w:r w:rsidRPr="00D874ED">
              <w:rPr>
                <w:sz w:val="24"/>
                <w:lang w:val="uk-UA"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Державна реєстрація переходу юридичної особи на діяльність на підставі модельного статуту </w:t>
            </w:r>
            <w:r w:rsidRPr="00D874ED">
              <w:rPr>
                <w:b/>
                <w:i/>
                <w:sz w:val="24"/>
                <w:lang w:eastAsia="en-US"/>
              </w:rPr>
              <w:t>(крім громадського формування)</w:t>
            </w:r>
            <w:r w:rsidRPr="00D874ED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b/>
                <w:i/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Державна реєстрація переходу юридичної особи з модельного статуту на діяльність на підставі власного установчого документа </w:t>
            </w:r>
            <w:r w:rsidRPr="00D874ED">
              <w:rPr>
                <w:b/>
                <w:i/>
                <w:sz w:val="24"/>
                <w:lang w:eastAsia="en-US"/>
              </w:rPr>
              <w:t>(крім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припинення юридичної особи в результаті її ліквідації (</w:t>
            </w:r>
            <w:r w:rsidRPr="00D874ED">
              <w:rPr>
                <w:b/>
                <w:i/>
                <w:sz w:val="24"/>
                <w:lang w:eastAsia="en-US"/>
              </w:rPr>
              <w:t>крім громадського формування</w:t>
            </w:r>
            <w:r w:rsidRPr="00D874ED">
              <w:rPr>
                <w:sz w:val="24"/>
                <w:lang w:eastAsia="en-US"/>
              </w:rPr>
              <w:t>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Державна реєстрація припинення юридичної особи в результаті її реорганізації </w:t>
            </w:r>
            <w:r w:rsidRPr="00D874ED">
              <w:rPr>
                <w:b/>
                <w:i/>
                <w:sz w:val="24"/>
                <w:lang w:eastAsia="en-US"/>
              </w:rPr>
              <w:t>(крім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Державна реєстрація рішення про виділ юридичної особи (</w:t>
            </w:r>
            <w:r w:rsidRPr="00D874ED">
              <w:rPr>
                <w:b/>
                <w:i/>
                <w:sz w:val="24"/>
                <w:lang w:eastAsia="en-US"/>
              </w:rPr>
              <w:t>крім</w:t>
            </w:r>
            <w:r w:rsidRPr="00D874ED">
              <w:rPr>
                <w:sz w:val="24"/>
                <w:lang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 xml:space="preserve">Державна реєстрація фізичної особи </w:t>
            </w:r>
            <w:r w:rsidRPr="00D874ED">
              <w:rPr>
                <w:b/>
                <w:i/>
                <w:sz w:val="24"/>
                <w:lang w:val="uk-UA" w:eastAsia="en-US"/>
              </w:rPr>
              <w:t>підприємцем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b/>
                <w:i/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 xml:space="preserve">Державна реєстрація припинення підприємницької діяльності фізичної особи — підприємця </w:t>
            </w:r>
            <w:r w:rsidRPr="00D874ED">
              <w:rPr>
                <w:b/>
                <w:i/>
                <w:sz w:val="24"/>
                <w:lang w:val="uk-UA" w:eastAsia="en-US"/>
              </w:rPr>
              <w:t>за її рішенням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Державна реєстрація змін до відомостей про юридичну особу, що містяться в Єдиному державному реєстрі юридичних осіб, фізичних осіб - підприємців та громадських формувань, у тому числі змін до установчих документів юридичної особи (</w:t>
            </w:r>
            <w:r w:rsidRPr="00D874ED">
              <w:rPr>
                <w:b/>
                <w:i/>
                <w:sz w:val="24"/>
                <w:lang w:val="uk-UA" w:eastAsia="en-US"/>
              </w:rPr>
              <w:t>крім</w:t>
            </w:r>
            <w:r w:rsidRPr="00D874ED">
              <w:rPr>
                <w:sz w:val="24"/>
                <w:lang w:val="uk-UA" w:eastAsia="en-US"/>
              </w:rPr>
              <w:t xml:space="preserve"> громадського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Державна реєстрація включення відомостей про юридичну особу, зареєстровану до 01 липня 2004 р., відомості про яку не містяться в Єдиному державному реєстрі юридичних осіб, фізичних осіб- підприємців та громадських формувань (</w:t>
            </w:r>
            <w:r w:rsidRPr="00D874ED">
              <w:rPr>
                <w:b/>
                <w:i/>
                <w:sz w:val="24"/>
                <w:lang w:val="uk-UA" w:eastAsia="en-US"/>
              </w:rPr>
              <w:t>крім</w:t>
            </w:r>
            <w:r w:rsidRPr="00D874ED">
              <w:rPr>
                <w:sz w:val="24"/>
                <w:lang w:val="uk-UA" w:eastAsia="en-US"/>
              </w:rPr>
              <w:t xml:space="preserve"> громадськ</w:t>
            </w:r>
            <w:r w:rsidRPr="00D874ED">
              <w:rPr>
                <w:b/>
                <w:i/>
                <w:sz w:val="24"/>
                <w:lang w:val="uk-UA" w:eastAsia="en-US"/>
              </w:rPr>
              <w:t>ого</w:t>
            </w:r>
            <w:r w:rsidRPr="00D874ED">
              <w:rPr>
                <w:sz w:val="24"/>
                <w:lang w:val="uk-UA" w:eastAsia="en-US"/>
              </w:rPr>
              <w:t xml:space="preserve"> формування)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Державна реєстрація включення відомостей про фізичну особу - підприємця, зареєстровану до 01 липня 2004 р., відомості про яку не містяться в Єдиному державному реєстрі юридичних осіб, фізичних осіб - підприємців та громадських формувань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Виправлення помилок</w:t>
            </w:r>
            <w:r w:rsidRPr="00D874ED">
              <w:rPr>
                <w:b/>
                <w:i/>
                <w:sz w:val="24"/>
                <w:lang w:eastAsia="en-US"/>
              </w:rPr>
              <w:t>, допущених</w:t>
            </w:r>
            <w:r w:rsidRPr="00D874ED">
              <w:rPr>
                <w:sz w:val="24"/>
                <w:lang w:eastAsia="en-US"/>
              </w:rPr>
              <w:t xml:space="preserve"> у відомостях Єдиного </w:t>
            </w:r>
            <w:r w:rsidRPr="00D874ED">
              <w:rPr>
                <w:sz w:val="24"/>
                <w:lang w:eastAsia="en-US"/>
              </w:rPr>
              <w:lastRenderedPageBreak/>
              <w:t>державного реєстру юридичних осіб та фізичних осіб -підприємців та громадських формувань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eastAsia="en-US"/>
              </w:rPr>
            </w:pPr>
            <w:r w:rsidRPr="00D874ED">
              <w:rPr>
                <w:b/>
                <w:i/>
                <w:sz w:val="24"/>
                <w:lang w:eastAsia="en-US"/>
              </w:rPr>
              <w:t xml:space="preserve">Видача </w:t>
            </w:r>
            <w:r w:rsidRPr="00D874ED">
              <w:rPr>
                <w:sz w:val="24"/>
                <w:lang w:eastAsia="en-US"/>
              </w:rPr>
              <w:t>виписк</w:t>
            </w:r>
            <w:r w:rsidRPr="00D874ED">
              <w:rPr>
                <w:b/>
                <w:i/>
                <w:sz w:val="24"/>
                <w:lang w:eastAsia="en-US"/>
              </w:rPr>
              <w:t>и</w:t>
            </w:r>
            <w:r w:rsidRPr="00D874ED">
              <w:rPr>
                <w:sz w:val="24"/>
                <w:lang w:eastAsia="en-US"/>
              </w:rPr>
              <w:t xml:space="preserve"> з Єдиного державного реєстру юридичних осіб, фізичних осіб — підприємців та громадських формувань у паперовій формі для проставляння апостиля 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b/>
                <w:i/>
                <w:sz w:val="24"/>
                <w:lang w:val="uk-UA" w:eastAsia="en-US"/>
              </w:rPr>
              <w:t xml:space="preserve">Видача </w:t>
            </w:r>
            <w:r w:rsidRPr="00D874ED">
              <w:rPr>
                <w:sz w:val="24"/>
                <w:lang w:val="uk-UA" w:eastAsia="en-US"/>
              </w:rPr>
              <w:t>витягу з Єдиного державного реєстру юридичних осіб, фізичних осіб — підприємців та громадських формувань.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91312F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b/>
                <w:i/>
                <w:sz w:val="24"/>
                <w:lang w:val="uk-UA" w:eastAsia="en-US"/>
              </w:rPr>
            </w:pPr>
            <w:r w:rsidRPr="00D874ED">
              <w:rPr>
                <w:b/>
                <w:i/>
                <w:sz w:val="24"/>
                <w:lang w:val="uk-UA" w:eastAsia="en-US"/>
              </w:rPr>
              <w:t xml:space="preserve">Видача  </w:t>
            </w:r>
            <w:r w:rsidRPr="00D874ED">
              <w:rPr>
                <w:sz w:val="24"/>
                <w:lang w:val="uk-UA" w:eastAsia="en-US"/>
              </w:rPr>
              <w:t>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— підприємця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Підтвердження відомостей про кінцевого бенефіціарного власника юридичної особи;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pStyle w:val="a3"/>
              <w:spacing w:after="0"/>
              <w:ind w:left="120"/>
              <w:jc w:val="center"/>
              <w:rPr>
                <w:sz w:val="24"/>
                <w:lang w:val="uk-UA"/>
              </w:rPr>
            </w:pPr>
          </w:p>
        </w:tc>
      </w:tr>
      <w:tr w:rsidR="00B349AE" w:rsidRPr="00D874ED" w:rsidTr="00DB435F">
        <w:tblPrEx>
          <w:tblLook w:val="01E0" w:firstRow="1" w:lastRow="1" w:firstColumn="1" w:lastColumn="1" w:noHBand="0" w:noVBand="0"/>
        </w:tblPrEx>
        <w:trPr>
          <w:trHeight w:val="445"/>
        </w:trPr>
        <w:tc>
          <w:tcPr>
            <w:tcW w:w="9780" w:type="dxa"/>
            <w:gridSpan w:val="3"/>
          </w:tcPr>
          <w:p w:rsidR="00F43CBA" w:rsidRDefault="00F43CBA" w:rsidP="00F43CBA">
            <w:pPr>
              <w:jc w:val="center"/>
              <w:rPr>
                <w:b/>
                <w:sz w:val="24"/>
                <w:lang w:val="uk-UA" w:eastAsia="en-US"/>
              </w:rPr>
            </w:pPr>
          </w:p>
          <w:p w:rsidR="00B349AE" w:rsidRPr="00D874ED" w:rsidRDefault="00F43CBA" w:rsidP="00F43CBA">
            <w:pPr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 w:eastAsia="en-US"/>
              </w:rPr>
              <w:t>7</w:t>
            </w:r>
            <w:r w:rsidR="00B349AE" w:rsidRPr="00D874ED">
              <w:rPr>
                <w:b/>
                <w:sz w:val="24"/>
                <w:lang w:val="uk-UA" w:eastAsia="en-US"/>
              </w:rPr>
              <w:t xml:space="preserve">. </w:t>
            </w:r>
            <w:r w:rsidR="008C3828" w:rsidRPr="00D874ED">
              <w:rPr>
                <w:b/>
                <w:sz w:val="24"/>
              </w:rPr>
              <w:t>АДМІНІСТРАТИВНІ ПОСЛУГИ СОЦІАЛЬНОГО ХАРАКТЕРУ</w:t>
            </w:r>
            <w:r w:rsidR="00B349AE" w:rsidRPr="00D874ED">
              <w:rPr>
                <w:b/>
                <w:sz w:val="24"/>
                <w:lang w:val="uk-UA" w:eastAsia="en-US"/>
              </w:rPr>
              <w:t>.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житлово-комунальні послуги”</w:t>
            </w: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604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пільги на придбання твердого та рідкого пічного палива і скрапленого газу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Бюджетний кодекс України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Надання тимчасової державної допомоги дітям, батьки яких ухиляються від сплати аліментів або не мають можливості утримувати дитину або місце їх проживання невідоме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Сімейний кодекс України,</w:t>
            </w:r>
          </w:p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629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Призначення одноразової винагороди жінкам, яким присвоєно почесне звання України “Мати-героїня”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«Про державні нагороди»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Прийняття рішення щодо соціального обслуговування особи територіальним центром соціального обслуговування (надання соціальних послуг) </w:t>
            </w:r>
          </w:p>
        </w:tc>
        <w:tc>
          <w:tcPr>
            <w:tcW w:w="2670" w:type="dxa"/>
          </w:tcPr>
          <w:p w:rsidR="008C3828" w:rsidRPr="00D874ED" w:rsidRDefault="008C3828" w:rsidP="00F43CBA">
            <w:pPr>
              <w:rPr>
                <w:sz w:val="24"/>
              </w:rPr>
            </w:pPr>
          </w:p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соціальні послуги”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Видача довідки для отримання пільг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>, які не мають права на пенсію чи соціальну допомогу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основи соціальної захищеності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в Україні”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забезпечення прав і свобод внутрішньо переміщених осіб”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соціальної допомоги малозабезпеченим сім’ям</w:t>
            </w:r>
          </w:p>
          <w:p w:rsidR="008C3828" w:rsidRPr="00D874ED" w:rsidRDefault="008C3828" w:rsidP="00F43CBA">
            <w:pPr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соціальну допомогу малозабезпеченим сім’ям”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допомоги: у зв’язку з вагітністю та пологами особам, які не застраховані в системі загальнообов’язкового державного соціального страхування</w:t>
            </w:r>
          </w:p>
        </w:tc>
        <w:tc>
          <w:tcPr>
            <w:tcW w:w="2670" w:type="dxa"/>
            <w:vMerge w:val="restart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допомогу сім’ям з дітьми”</w:t>
            </w: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31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допомоги при народженні дитини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допомоги при усиновленні дитини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703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допомоги на дітей, над якими встановлено опіку чи піклування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допомоги на дітей одиноким матерям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575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bCs/>
                <w:iCs/>
                <w:sz w:val="24"/>
              </w:rPr>
            </w:pPr>
            <w:r w:rsidRPr="00D874ED">
              <w:rPr>
                <w:bCs/>
                <w:iCs/>
                <w:sz w:val="24"/>
              </w:rPr>
              <w:t>Надання державної допомоги особі, яка доглядає за хворою дитиною</w:t>
            </w:r>
          </w:p>
        </w:tc>
        <w:tc>
          <w:tcPr>
            <w:tcW w:w="2670" w:type="dxa"/>
            <w:vMerge w:val="restart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державну </w:t>
            </w:r>
            <w:proofErr w:type="gramStart"/>
            <w:r w:rsidRPr="00D874ED">
              <w:rPr>
                <w:sz w:val="24"/>
              </w:rPr>
              <w:t>соц</w:t>
            </w:r>
            <w:proofErr w:type="gramEnd"/>
            <w:r w:rsidRPr="00D874ED">
              <w:rPr>
                <w:sz w:val="24"/>
              </w:rPr>
              <w:t xml:space="preserve">іальну допомогу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 xml:space="preserve"> з дитинства та дітям </w:t>
            </w:r>
            <w:r w:rsidRPr="00D874ED">
              <w:rPr>
                <w:b/>
                <w:i/>
                <w:sz w:val="24"/>
              </w:rPr>
              <w:t>з інвалідністю</w:t>
            </w:r>
            <w:r w:rsidRPr="00D874ED">
              <w:rPr>
                <w:sz w:val="24"/>
              </w:rPr>
              <w:t xml:space="preserve"> ”</w:t>
            </w:r>
          </w:p>
        </w:tc>
      </w:tr>
      <w:tr w:rsidR="008C3828" w:rsidRPr="0091312F" w:rsidTr="0011416B">
        <w:tblPrEx>
          <w:tblLook w:val="01E0" w:firstRow="1" w:lastRow="1" w:firstColumn="1" w:lastColumn="1" w:noHBand="0" w:noVBand="0"/>
        </w:tblPrEx>
        <w:trPr>
          <w:trHeight w:val="555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 xml:space="preserve">Надання державної соціальної допомоги </w:t>
            </w:r>
            <w:r w:rsidRPr="00D874ED">
              <w:rPr>
                <w:b/>
                <w:i/>
                <w:sz w:val="24"/>
                <w:lang w:val="uk-UA"/>
              </w:rPr>
              <w:t>особам з інвалідністю</w:t>
            </w:r>
            <w:r w:rsidRPr="00D874ED">
              <w:rPr>
                <w:sz w:val="24"/>
                <w:lang w:val="uk-UA"/>
              </w:rPr>
              <w:t xml:space="preserve"> з дитинства та дітям </w:t>
            </w:r>
            <w:r w:rsidRPr="00D874ED">
              <w:rPr>
                <w:b/>
                <w:i/>
                <w:sz w:val="24"/>
                <w:lang w:val="uk-UA"/>
              </w:rPr>
              <w:t>з інвалідністю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691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Надання надбавки на догляд за </w:t>
            </w:r>
            <w:r w:rsidRPr="00D874ED">
              <w:rPr>
                <w:b/>
                <w:i/>
                <w:sz w:val="24"/>
              </w:rPr>
              <w:t>особами з інвалідністю</w:t>
            </w:r>
            <w:r w:rsidRPr="00D874ED">
              <w:rPr>
                <w:sz w:val="24"/>
              </w:rPr>
              <w:t xml:space="preserve"> з дитинства та дітьми</w:t>
            </w:r>
            <w:r w:rsidRPr="00D874ED">
              <w:rPr>
                <w:b/>
                <w:i/>
                <w:sz w:val="24"/>
              </w:rPr>
              <w:t xml:space="preserve"> з інвалідністю</w:t>
            </w:r>
          </w:p>
        </w:tc>
        <w:tc>
          <w:tcPr>
            <w:tcW w:w="2670" w:type="dxa"/>
            <w:vMerge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2670" w:type="dxa"/>
            <w:vMerge w:val="restart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соціальну допомогу особам, які не мають права на пенсію, та особам з інвалідністю”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державної соціальної допомоги на догляд</w:t>
            </w:r>
          </w:p>
        </w:tc>
        <w:tc>
          <w:tcPr>
            <w:tcW w:w="2670" w:type="dxa"/>
            <w:vMerge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11416B">
        <w:tblPrEx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Компенсаційна виплата фізичній особі, яка надає соціальні послуги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соціальні послуги”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  <w:lang w:val="uk-UA"/>
              </w:rPr>
              <w:t xml:space="preserve">Надання щомісячної компенсаційної виплати непрацюючій особі, яка здійснює догляд за </w:t>
            </w:r>
            <w:r w:rsidRPr="00D874ED">
              <w:rPr>
                <w:b/>
                <w:i/>
                <w:sz w:val="24"/>
                <w:lang w:val="uk-UA"/>
              </w:rPr>
              <w:t>особою з інвалідністю</w:t>
            </w:r>
            <w:r w:rsidRPr="00D874ED">
              <w:rPr>
                <w:sz w:val="24"/>
                <w:lang w:val="uk-UA"/>
              </w:rPr>
              <w:t xml:space="preserve"> </w:t>
            </w:r>
            <w:r w:rsidRPr="00D874ED">
              <w:rPr>
                <w:sz w:val="24"/>
              </w:rPr>
              <w:t xml:space="preserve">I групи або за особою, яка досягла 80-річного віку 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соціальну допомогу малозабезпеченим сім’ям”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Надання грошової допомоги особі, яка проживає разом з </w:t>
            </w:r>
            <w:r w:rsidRPr="00D874ED">
              <w:rPr>
                <w:b/>
                <w:i/>
                <w:sz w:val="24"/>
              </w:rPr>
              <w:t>особою з інвалідністю</w:t>
            </w:r>
            <w:r w:rsidRPr="00D874ED">
              <w:rPr>
                <w:sz w:val="24"/>
              </w:rPr>
              <w:t xml:space="preserve"> I чи II групи внаслідок психічного розладу, який за висновком лікарської комісії медичного закладу потребує постійного стороннього догляду, на догляд за </w:t>
            </w:r>
            <w:r w:rsidRPr="00D874ED">
              <w:rPr>
                <w:b/>
                <w:i/>
                <w:sz w:val="24"/>
              </w:rPr>
              <w:t>нею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психіатричну допомогу”</w:t>
            </w:r>
          </w:p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Призначення щомісячної адресної грошової допомоги внутрішньо переміщеним особам для покриття витрат на проживання, в тому числі на оплату житлово-комунальних послуг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забезпечення прав і свобод внутрішньо переміщених осіб”</w:t>
            </w: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Призначення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антитерористичних операцій, бойових дій та збройних конфліктів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волонтерську діяльність”</w:t>
            </w:r>
          </w:p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  <w:p w:rsidR="008C3828" w:rsidRPr="00D874ED" w:rsidRDefault="008C3828" w:rsidP="00F43CBA">
            <w:pPr>
              <w:jc w:val="center"/>
              <w:rPr>
                <w:sz w:val="24"/>
              </w:rPr>
            </w:pPr>
          </w:p>
        </w:tc>
      </w:tr>
      <w:tr w:rsidR="008C3828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8C3828" w:rsidRPr="00D874ED" w:rsidRDefault="008C3828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C3828" w:rsidRPr="00D874ED" w:rsidRDefault="008C3828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 xml:space="preserve">Призначення одноразової грошової/ матеріальної допомоги </w:t>
            </w:r>
            <w:r w:rsidRPr="00D874ED">
              <w:rPr>
                <w:b/>
                <w:i/>
                <w:sz w:val="24"/>
                <w:lang w:val="uk-UA"/>
              </w:rPr>
              <w:t>особам з інвалідністю</w:t>
            </w:r>
            <w:r w:rsidRPr="00D874ED">
              <w:rPr>
                <w:sz w:val="24"/>
                <w:lang w:val="uk-UA"/>
              </w:rPr>
              <w:t xml:space="preserve"> та дітям</w:t>
            </w:r>
            <w:r w:rsidRPr="00D874ED">
              <w:rPr>
                <w:b/>
                <w:i/>
                <w:sz w:val="24"/>
                <w:lang w:val="uk-UA"/>
              </w:rPr>
              <w:t xml:space="preserve"> з інвалідністю</w:t>
            </w:r>
          </w:p>
        </w:tc>
        <w:tc>
          <w:tcPr>
            <w:tcW w:w="2670" w:type="dxa"/>
            <w:vAlign w:val="center"/>
          </w:tcPr>
          <w:p w:rsidR="008C3828" w:rsidRPr="00D874ED" w:rsidRDefault="008C3828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основи соціальної захищеності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 xml:space="preserve"> в Україні”</w:t>
            </w: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Призначення одноразової компенсації сім’ям, які втратили годувальника із числа осіб, віднесених до учасників ліквідації наслідків аварії на Чорнобильській АЕС, та смерть яких пов’язана з Чорнобильською катастрофою</w:t>
            </w:r>
          </w:p>
        </w:tc>
        <w:tc>
          <w:tcPr>
            <w:tcW w:w="2670" w:type="dxa"/>
            <w:vMerge w:val="restart"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E22E2B" w:rsidRPr="0091312F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91312F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bCs/>
                <w:iCs/>
                <w:sz w:val="24"/>
                <w:lang w:val="uk-UA"/>
              </w:rPr>
            </w:pPr>
            <w:r w:rsidRPr="00D874ED">
              <w:rPr>
                <w:bCs/>
                <w:iCs/>
                <w:sz w:val="24"/>
                <w:lang w:val="uk-UA"/>
              </w:rPr>
              <w:t xml:space="preserve">Призначення та виплата компенсацій та допомоги учасникам ліквідації наслідків аварії на Чорнобильській АЕС, учасникам ліквідації ядерних аварій, потерпілим від </w:t>
            </w:r>
            <w:r w:rsidRPr="00D874ED">
              <w:rPr>
                <w:bCs/>
                <w:iCs/>
                <w:sz w:val="24"/>
                <w:lang w:val="uk-UA"/>
              </w:rPr>
              <w:lastRenderedPageBreak/>
              <w:t>Чорнобильської катастрофи, потерпілим від радіаційного опромінення, віднесених до категорій 1, 2 та 3, дітям, потерпілим від Чорнобильської катастрофи, дітям з інвалідністю внаслідок Чорнобильської катастрофи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91312F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11416B">
        <w:tblPrEx>
          <w:tblLook w:val="01E0" w:firstRow="1" w:lastRow="1" w:firstColumn="1" w:lastColumn="1" w:noHBand="0" w:noVBand="0"/>
        </w:tblPrEx>
        <w:trPr>
          <w:trHeight w:val="100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Призначення грошової компенсації вартості проїзду до санаторно-курортного закладу і назад </w:t>
            </w:r>
            <w:r w:rsidRPr="00D874ED">
              <w:rPr>
                <w:b/>
                <w:i/>
                <w:sz w:val="24"/>
              </w:rPr>
              <w:t>особам з інвалідністю внаслідок</w:t>
            </w:r>
            <w:r w:rsidRPr="00D874ED">
              <w:rPr>
                <w:sz w:val="24"/>
              </w:rPr>
              <w:t xml:space="preserve"> війни та прирівняним до них особам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E22E2B" w:rsidRPr="00D874ED" w:rsidTr="0011416B">
        <w:tblPrEx>
          <w:tblLook w:val="01E0" w:firstRow="1" w:lastRow="1" w:firstColumn="1" w:lastColumn="1" w:noHBand="0" w:noVBand="0"/>
        </w:tblPrEx>
        <w:trPr>
          <w:trHeight w:val="591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Призначення грошової компенсації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 xml:space="preserve"> замість санаторно-курортної путівки</w:t>
            </w:r>
          </w:p>
        </w:tc>
        <w:tc>
          <w:tcPr>
            <w:tcW w:w="2670" w:type="dxa"/>
            <w:vMerge w:val="restart"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</w:rPr>
              <w:t xml:space="preserve">Закон України “Про реабілітацію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в Україні”</w:t>
            </w: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  <w:lang w:val="uk-UA"/>
              </w:rPr>
              <w:t xml:space="preserve">Призначення грошової компенсації вартості проїзду до санаторно-курортного закладу (відділення спінального профілю) і назад особам, які супроводжують </w:t>
            </w:r>
            <w:r w:rsidRPr="00D874ED">
              <w:rPr>
                <w:b/>
                <w:i/>
                <w:sz w:val="24"/>
                <w:lang w:val="uk-UA"/>
              </w:rPr>
              <w:t>осіб з інвалідністю</w:t>
            </w:r>
            <w:r w:rsidRPr="00D874ED">
              <w:rPr>
                <w:sz w:val="24"/>
                <w:lang w:val="uk-UA"/>
              </w:rPr>
              <w:t xml:space="preserve"> </w:t>
            </w:r>
            <w:r w:rsidRPr="00D874ED">
              <w:rPr>
                <w:sz w:val="24"/>
              </w:rPr>
              <w:t xml:space="preserve">I та II групи з наслідками травм і захворюваннями хребта та спинного мозку 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Призначення грошової компенсації вартості самостійного санаторно-курортного лікування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реабілітацію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в Україні”</w:t>
            </w: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статус і соціальний захист громадян, які постраждали внаслідок Чорнобильської катастрофи”</w:t>
            </w: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Призначення грошової компенсації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 xml:space="preserve">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2670" w:type="dxa"/>
            <w:vMerge w:val="restart"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</w:rPr>
              <w:t xml:space="preserve">Закон України “Про реабілітацію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в Україні”</w:t>
            </w: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bCs/>
                <w:iCs/>
                <w:sz w:val="24"/>
              </w:rPr>
            </w:pPr>
            <w:r w:rsidRPr="00D874ED">
              <w:rPr>
                <w:bCs/>
                <w:iCs/>
                <w:sz w:val="24"/>
                <w:lang w:val="uk-UA"/>
              </w:rPr>
              <w:t xml:space="preserve">Видача направлення (путівки) особам з інвалідністю та / або дітям з інвалідністю до реабілітаційних установ сфери управління Мінсоцполітики та / або структурних підрозділів з питань соціального захисту населення обласних, Київської та Севастопольської міських, районних, районних у мм. </w:t>
            </w:r>
            <w:r w:rsidRPr="00D874ED">
              <w:rPr>
                <w:bCs/>
                <w:iCs/>
                <w:sz w:val="24"/>
              </w:rPr>
              <w:t>Києві та Севастополі держадміністрацій, виконавчих органів міських, районних у містах (у разі їх утворення) рад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Видача направлення на проходження обласної, центральної міської у мм. Києві та Севастополі медико-соціальної експертної комісії для взяття на облік для забезпечення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автомобілем 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91312F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 xml:space="preserve">Видача направлення на забезпечення технічними та іншими засобами реабілітації </w:t>
            </w:r>
            <w:r w:rsidRPr="00D874ED">
              <w:rPr>
                <w:b/>
                <w:i/>
                <w:sz w:val="24"/>
                <w:lang w:val="uk-UA"/>
              </w:rPr>
              <w:t>осіб з інвалідністю</w:t>
            </w:r>
            <w:r w:rsidRPr="00D874ED">
              <w:rPr>
                <w:sz w:val="24"/>
                <w:lang w:val="uk-UA"/>
              </w:rPr>
              <w:t xml:space="preserve"> та дітей</w:t>
            </w:r>
            <w:r w:rsidRPr="00D874ED">
              <w:rPr>
                <w:b/>
                <w:i/>
                <w:sz w:val="24"/>
                <w:lang w:val="uk-UA"/>
              </w:rPr>
              <w:t xml:space="preserve"> з інвалідністю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 xml:space="preserve">Закон України “Про реабілітацію </w:t>
            </w:r>
            <w:r w:rsidRPr="00D874ED">
              <w:rPr>
                <w:b/>
                <w:i/>
                <w:sz w:val="24"/>
                <w:lang w:val="uk-UA"/>
              </w:rPr>
              <w:t>осіб з інвалідністю</w:t>
            </w:r>
            <w:r w:rsidRPr="00D874ED">
              <w:rPr>
                <w:sz w:val="24"/>
                <w:lang w:val="uk-UA"/>
              </w:rPr>
              <w:t xml:space="preserve"> в Україні”</w:t>
            </w: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 xml:space="preserve">Видача путівки на влаштування до будинку-інтернату для громадян похилого віку та </w:t>
            </w:r>
            <w:r w:rsidRPr="00D874ED">
              <w:rPr>
                <w:b/>
                <w:i/>
                <w:sz w:val="24"/>
                <w:lang w:val="uk-UA"/>
              </w:rPr>
              <w:t>осіб з інвалідністю</w:t>
            </w:r>
            <w:r w:rsidRPr="00D874ED">
              <w:rPr>
                <w:sz w:val="24"/>
                <w:lang w:val="uk-UA"/>
              </w:rPr>
              <w:t>, геріатричного пансіонату, пансіонату для ветеранів війни і праці психоневрологічного інтернату дитячого будинку-інтернату або молодіжного відділення дитячого будинку-інтернату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соціальні послуги”</w:t>
            </w:r>
          </w:p>
          <w:p w:rsidR="00E22E2B" w:rsidRPr="00D874ED" w:rsidRDefault="00E22E2B" w:rsidP="00F43CBA">
            <w:pPr>
              <w:jc w:val="center"/>
              <w:rPr>
                <w:sz w:val="24"/>
              </w:rPr>
            </w:pP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Установлення статусу, видача посвідчень та призначення компенсації і допомоги: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1) батькам багатодітної сім’ї та дитини з багатодітної сім’ї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2) особам, які постраждали внаслідок Чорнобильської катастрофи (відповідно до визначених категорій)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3) членам сім’ї загиблого (померлого) ветерана війни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4) учасникам війни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5) </w:t>
            </w:r>
            <w:r w:rsidRPr="00D874ED">
              <w:rPr>
                <w:b/>
                <w:i/>
                <w:sz w:val="24"/>
              </w:rPr>
              <w:t>особам з інвалідністю внаслідок</w:t>
            </w:r>
            <w:r w:rsidRPr="00D874ED">
              <w:rPr>
                <w:sz w:val="24"/>
              </w:rPr>
              <w:t xml:space="preserve"> війни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6) особам, які постраждали від торгівлі людьми</w:t>
            </w:r>
          </w:p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7)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 xml:space="preserve"> та дітям </w:t>
            </w:r>
            <w:r w:rsidRPr="00D874ED">
              <w:rPr>
                <w:b/>
                <w:i/>
                <w:sz w:val="24"/>
              </w:rPr>
              <w:t>з інвалідністю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соціальну допомогу малозабезпеченим сім’ям”,</w:t>
            </w:r>
          </w:p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статус і соціальний захист громадян, які постраждали внаслідок Чорнобильської катастрофи”,</w:t>
            </w:r>
          </w:p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державну </w:t>
            </w:r>
            <w:proofErr w:type="gramStart"/>
            <w:r w:rsidRPr="00D874ED">
              <w:rPr>
                <w:sz w:val="24"/>
              </w:rPr>
              <w:t>соц</w:t>
            </w:r>
            <w:proofErr w:type="gramEnd"/>
            <w:r w:rsidRPr="00D874ED">
              <w:rPr>
                <w:sz w:val="24"/>
              </w:rPr>
              <w:t xml:space="preserve">іальну допомогу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 xml:space="preserve"> з дитинства та дітям </w:t>
            </w:r>
            <w:r w:rsidRPr="00D874ED">
              <w:rPr>
                <w:b/>
                <w:i/>
                <w:sz w:val="24"/>
              </w:rPr>
              <w:t>з інвалідністю</w:t>
            </w:r>
            <w:r w:rsidRPr="00D874ED">
              <w:rPr>
                <w:sz w:val="24"/>
              </w:rPr>
              <w:t xml:space="preserve"> ”,</w:t>
            </w:r>
          </w:p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державну допомогу сім’ям з дітьми”,</w:t>
            </w:r>
          </w:p>
          <w:p w:rsidR="00E22E2B" w:rsidRPr="00D874ED" w:rsidRDefault="00E22E2B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державну соціальну допомогу особам, які не мають права на пенсію, та </w:t>
            </w:r>
            <w:r w:rsidRPr="00D874ED">
              <w:rPr>
                <w:b/>
                <w:i/>
                <w:sz w:val="24"/>
              </w:rPr>
              <w:t>особам з інвалідністю</w:t>
            </w:r>
            <w:r w:rsidRPr="00D874ED">
              <w:rPr>
                <w:sz w:val="24"/>
              </w:rPr>
              <w:t>”</w:t>
            </w:r>
          </w:p>
        </w:tc>
      </w:tr>
      <w:tr w:rsidR="00E22E2B" w:rsidRPr="00D874ED" w:rsidTr="0011416B">
        <w:tblPrEx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Забезпечення санаторно-курортним лікуванням (путівками):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jc w:val="center"/>
              <w:rPr>
                <w:sz w:val="24"/>
              </w:rPr>
            </w:pP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spacing w:after="0" w:line="240" w:lineRule="auto"/>
              <w:ind w:left="3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numPr>
                <w:ilvl w:val="0"/>
                <w:numId w:val="13"/>
              </w:numPr>
              <w:tabs>
                <w:tab w:val="left" w:pos="454"/>
              </w:tabs>
              <w:ind w:left="170" w:firstLine="0"/>
              <w:rPr>
                <w:sz w:val="24"/>
              </w:rPr>
            </w:pP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в з дитинства та внаслідок загального захворювання</w:t>
            </w:r>
          </w:p>
          <w:p w:rsidR="00E22E2B" w:rsidRPr="00D874ED" w:rsidRDefault="00E22E2B" w:rsidP="00F43CBA">
            <w:pPr>
              <w:ind w:left="170"/>
              <w:rPr>
                <w:sz w:val="24"/>
              </w:rPr>
            </w:pP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ind w:left="36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“Про основи соціальної захищеності </w:t>
            </w:r>
            <w:r w:rsidRPr="00D874ED">
              <w:rPr>
                <w:b/>
                <w:i/>
                <w:sz w:val="24"/>
              </w:rPr>
              <w:t>осіб з інвалідністю</w:t>
            </w:r>
            <w:r w:rsidRPr="00D874ED">
              <w:rPr>
                <w:sz w:val="24"/>
              </w:rPr>
              <w:t xml:space="preserve"> в Україні”</w:t>
            </w: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spacing w:after="0" w:line="240" w:lineRule="auto"/>
              <w:ind w:left="3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ind w:left="170"/>
              <w:rPr>
                <w:sz w:val="24"/>
              </w:rPr>
            </w:pPr>
            <w:r w:rsidRPr="00D874ED">
              <w:rPr>
                <w:sz w:val="24"/>
              </w:rPr>
              <w:t xml:space="preserve">2) осіб, які постраждали під час проведення антитерористичної операції та яким установлено статус учасника бойових дій чи </w:t>
            </w:r>
            <w:r w:rsidRPr="00D874ED">
              <w:rPr>
                <w:b/>
                <w:i/>
                <w:sz w:val="24"/>
              </w:rPr>
              <w:t>особи з інвалідністю внаслідок</w:t>
            </w:r>
            <w:r w:rsidRPr="00D874ED">
              <w:rPr>
                <w:sz w:val="24"/>
              </w:rPr>
              <w:t xml:space="preserve"> війни 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ind w:left="36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spacing w:after="0" w:line="240" w:lineRule="auto"/>
              <w:ind w:left="311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ind w:left="170"/>
              <w:rPr>
                <w:sz w:val="24"/>
              </w:rPr>
            </w:pPr>
            <w:r w:rsidRPr="00D874ED">
              <w:rPr>
                <w:sz w:val="24"/>
              </w:rPr>
              <w:t>3) ветеранів війни та осіб, на яких поширюється дія Законів України “Про статус ветеранів війни, гарантії їх соціального захисту” та “Про жертви нацистських переслідувань”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ind w:left="36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жертви нацистських переслідувань”,</w:t>
            </w:r>
          </w:p>
          <w:p w:rsidR="00E22E2B" w:rsidRPr="00D874ED" w:rsidRDefault="00E22E2B" w:rsidP="00F43CBA">
            <w:pPr>
              <w:ind w:left="36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статус ветеранів війни, гарантії їх соціального захисту”</w:t>
            </w: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ind w:left="170"/>
              <w:rPr>
                <w:sz w:val="24"/>
                <w:lang w:val="uk-UA"/>
              </w:rPr>
            </w:pPr>
            <w:r w:rsidRPr="00D874ED">
              <w:rPr>
                <w:sz w:val="24"/>
                <w:lang w:val="uk-UA"/>
              </w:rPr>
              <w:t>4) громадян, які постраждали внаслідок Чорнобильської катастрофи, шляхом надання щорічної грошової допомоги для компенсації вартості путівок через безготівкове перерахування санаторно-курортним закладам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ind w:left="36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статус і соціальний захист громадян, які постраждали внаслідок Чорнобильської катастрофи”.</w:t>
            </w: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Цивільний кодекс України</w:t>
            </w:r>
          </w:p>
        </w:tc>
      </w:tr>
      <w:tr w:rsidR="00E22E2B" w:rsidRPr="00D874ED" w:rsidTr="00E22E2B">
        <w:tblPrEx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544" w:type="dxa"/>
            <w:vMerge w:val="restart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Видача дозволу опікуну на вчинення правочинів щодо: </w:t>
            </w:r>
          </w:p>
        </w:tc>
        <w:tc>
          <w:tcPr>
            <w:tcW w:w="2670" w:type="dxa"/>
            <w:vMerge w:val="restart"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  <w:r w:rsidRPr="00D874ED">
              <w:rPr>
                <w:sz w:val="24"/>
              </w:rPr>
              <w:t>Цивільний кодекс України</w:t>
            </w: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544" w:type="dxa"/>
            <w:vMerge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1) відмови від майнових прав підопічного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544" w:type="dxa"/>
            <w:vMerge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2) видання письмових зобов’язань від імені підопічного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91312F" w:rsidTr="008C3828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544" w:type="dxa"/>
            <w:vMerge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3)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544" w:type="dxa"/>
            <w:vMerge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4) укладення договорів щодо іншого цінного майна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544" w:type="dxa"/>
            <w:vMerge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5) управління нерухомим майном або майном, яке потребує постійного управління, власником якого є підопічна недієздатна особа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8C3828">
        <w:tblPrEx>
          <w:tblLook w:val="01E0" w:firstRow="1" w:lastRow="1" w:firstColumn="1" w:lastColumn="1" w:noHBand="0" w:noVBand="0"/>
        </w:tblPrEx>
        <w:trPr>
          <w:trHeight w:val="98"/>
        </w:trPr>
        <w:tc>
          <w:tcPr>
            <w:tcW w:w="544" w:type="dxa"/>
            <w:vMerge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left="170"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6) передання нерухомого майна або майна, яке потребує постійного управління, власником якого є підопічна недієздатна особа, за договором в управління іншій особі</w:t>
            </w:r>
          </w:p>
        </w:tc>
        <w:tc>
          <w:tcPr>
            <w:tcW w:w="2670" w:type="dxa"/>
            <w:vMerge/>
          </w:tcPr>
          <w:p w:rsidR="00E22E2B" w:rsidRPr="00D874ED" w:rsidRDefault="00E22E2B" w:rsidP="00F43CBA">
            <w:pPr>
              <w:jc w:val="center"/>
              <w:rPr>
                <w:sz w:val="24"/>
                <w:lang w:val="uk-UA"/>
              </w:rPr>
            </w:pPr>
          </w:p>
        </w:tc>
      </w:tr>
      <w:tr w:rsidR="00E22E2B" w:rsidRPr="00D874ED" w:rsidTr="00A20358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 xml:space="preserve">Видача піклувальнику дозволу на надання згоди особі, дієздатність якої обмежена, на вчинення правочинів щодо: </w:t>
            </w:r>
          </w:p>
          <w:p w:rsidR="00E22E2B" w:rsidRPr="00D874ED" w:rsidRDefault="00E22E2B" w:rsidP="00F43CBA">
            <w:pPr>
              <w:pStyle w:val="a5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відмови від майнових прав підопічного</w:t>
            </w:r>
          </w:p>
          <w:p w:rsidR="00E22E2B" w:rsidRPr="00D874ED" w:rsidRDefault="00E22E2B" w:rsidP="00F43CBA">
            <w:pPr>
              <w:pStyle w:val="a5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видання письмових зобов’язань від імені підопічного</w:t>
            </w:r>
          </w:p>
          <w:p w:rsidR="00E22E2B" w:rsidRPr="00D874ED" w:rsidRDefault="00E22E2B" w:rsidP="00F43CBA">
            <w:pPr>
              <w:pStyle w:val="a5"/>
              <w:numPr>
                <w:ilvl w:val="0"/>
                <w:numId w:val="16"/>
              </w:numPr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2670" w:type="dxa"/>
            <w:vAlign w:val="center"/>
          </w:tcPr>
          <w:p w:rsidR="00E22E2B" w:rsidRPr="00D874ED" w:rsidRDefault="00E22E2B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4ED">
              <w:rPr>
                <w:rFonts w:ascii="Times New Roman" w:hAnsi="Times New Roman"/>
                <w:sz w:val="24"/>
                <w:szCs w:val="24"/>
              </w:rPr>
              <w:t>Цивільний кодекс України</w:t>
            </w:r>
          </w:p>
        </w:tc>
      </w:tr>
      <w:tr w:rsidR="00E22E2B" w:rsidRPr="00D874ED" w:rsidTr="00F43CBA">
        <w:tblPrEx>
          <w:tblLook w:val="01E0" w:firstRow="1" w:lastRow="1" w:firstColumn="1" w:lastColumn="1" w:noHBand="0" w:noVBand="0"/>
        </w:tblPrEx>
        <w:trPr>
          <w:trHeight w:val="549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74ED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Надання державної допомоги на дітей, які виховуються у багатодітних сім’ях</w:t>
            </w:r>
          </w:p>
        </w:tc>
        <w:tc>
          <w:tcPr>
            <w:tcW w:w="2670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74ED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України „Про охорону дитинства”</w:t>
            </w:r>
          </w:p>
        </w:tc>
      </w:tr>
      <w:tr w:rsidR="00E22E2B" w:rsidRPr="00D874ED" w:rsidTr="00F43CBA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544" w:type="dxa"/>
          </w:tcPr>
          <w:p w:rsidR="00E22E2B" w:rsidRPr="00D874ED" w:rsidRDefault="00E22E2B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74ED">
              <w:rPr>
                <w:rFonts w:ascii="Times New Roman" w:hAnsi="Times New Roman"/>
                <w:bCs/>
                <w:iCs/>
                <w:sz w:val="24"/>
                <w:szCs w:val="24"/>
                <w:lang w:bidi="en-US"/>
              </w:rPr>
              <w:t>Надання державної допомоги на дітей, які виховуються у багатодітних сім’ях</w:t>
            </w:r>
          </w:p>
        </w:tc>
        <w:tc>
          <w:tcPr>
            <w:tcW w:w="2670" w:type="dxa"/>
          </w:tcPr>
          <w:p w:rsidR="00E22E2B" w:rsidRPr="00D874ED" w:rsidRDefault="00E22E2B" w:rsidP="00F43CBA">
            <w:pPr>
              <w:pStyle w:val="a5"/>
              <w:spacing w:before="0"/>
              <w:ind w:firstLine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874ED">
              <w:rPr>
                <w:rFonts w:ascii="Times New Roman" w:hAnsi="Times New Roman"/>
                <w:bCs/>
                <w:iCs/>
                <w:sz w:val="24"/>
                <w:szCs w:val="24"/>
              </w:rPr>
              <w:t>Закон України „Про охорону дитинства”</w:t>
            </w:r>
          </w:p>
        </w:tc>
      </w:tr>
      <w:tr w:rsidR="00B349AE" w:rsidRPr="00D874ED" w:rsidTr="000C236C">
        <w:tblPrEx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780" w:type="dxa"/>
            <w:gridSpan w:val="3"/>
          </w:tcPr>
          <w:p w:rsidR="00F43CBA" w:rsidRDefault="00F43CBA" w:rsidP="00F43CBA">
            <w:pPr>
              <w:jc w:val="center"/>
              <w:rPr>
                <w:b/>
                <w:sz w:val="24"/>
                <w:lang w:val="uk-UA"/>
              </w:rPr>
            </w:pPr>
          </w:p>
          <w:p w:rsidR="00B349AE" w:rsidRPr="00BD7327" w:rsidRDefault="00F43CBA" w:rsidP="00F43CBA">
            <w:pPr>
              <w:jc w:val="center"/>
              <w:rPr>
                <w:b/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>8.</w:t>
            </w:r>
            <w:r w:rsidR="00E2771D" w:rsidRPr="00D874ED">
              <w:rPr>
                <w:b/>
                <w:sz w:val="24"/>
                <w:lang w:eastAsia="en-US"/>
              </w:rPr>
              <w:t xml:space="preserve"> ІНШІ ПИТАННЯ МІСЦЕВОГО ЗНАЧЕННЯ </w:t>
            </w:r>
            <w:r w:rsidR="00E2771D" w:rsidRPr="00D874ED">
              <w:rPr>
                <w:b/>
                <w:sz w:val="24"/>
                <w:lang w:eastAsia="en-US"/>
              </w:rPr>
              <w:br/>
              <w:t xml:space="preserve">(МІСТОБУДУВАННЯ, </w:t>
            </w:r>
            <w:r w:rsidR="00E2771D" w:rsidRPr="00D874ED">
              <w:rPr>
                <w:b/>
                <w:bCs/>
                <w:sz w:val="24"/>
              </w:rPr>
              <w:t>БЛАГОУСТРІЙ, ЖИТЛО ТОЩО</w:t>
            </w:r>
            <w:r w:rsidR="00E2771D" w:rsidRPr="00D874ED">
              <w:rPr>
                <w:b/>
                <w:sz w:val="24"/>
                <w:lang w:eastAsia="en-US"/>
              </w:rPr>
              <w:t>)</w:t>
            </w:r>
          </w:p>
        </w:tc>
      </w:tr>
      <w:tr w:rsidR="00F82467" w:rsidRPr="00D874ED" w:rsidTr="000C236C">
        <w:tblPrEx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Присвоєння поштової адреси об’єкту нерухомого майна</w:t>
            </w:r>
          </w:p>
        </w:tc>
        <w:tc>
          <w:tcPr>
            <w:tcW w:w="2670" w:type="dxa"/>
            <w:vMerge w:val="restart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врегулювання містобудівної діяльності»</w:t>
            </w:r>
          </w:p>
        </w:tc>
      </w:tr>
      <w:tr w:rsidR="00F82467" w:rsidRPr="00D874ED" w:rsidTr="000C236C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jc w:val="both"/>
              <w:rPr>
                <w:sz w:val="24"/>
                <w:lang w:val="uk-UA"/>
              </w:rPr>
            </w:pPr>
            <w:r w:rsidRPr="00D874ED">
              <w:rPr>
                <w:sz w:val="24"/>
                <w:lang w:eastAsia="en-US"/>
              </w:rPr>
              <w:t>Видача довідки про адресу об’єкта нерухомого майна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sz w:val="24"/>
              </w:rPr>
            </w:pPr>
          </w:p>
        </w:tc>
      </w:tr>
      <w:tr w:rsidR="00F82467" w:rsidRPr="00D874ED" w:rsidTr="000C236C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 будівельного паспорту забудови земельної ділянки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sz w:val="24"/>
              </w:rPr>
            </w:pPr>
          </w:p>
        </w:tc>
      </w:tr>
      <w:tr w:rsidR="00F82467" w:rsidRPr="00D874ED" w:rsidTr="000C236C">
        <w:tblPrEx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 містобудівних умов та обмежень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sz w:val="24"/>
              </w:rPr>
            </w:pP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362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Видача ордера на видалення зелених насаджень </w:t>
            </w:r>
          </w:p>
        </w:tc>
        <w:tc>
          <w:tcPr>
            <w:tcW w:w="2670" w:type="dxa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благоустрій населених пунктів»</w:t>
            </w: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561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Взяття на облік громадян, які потребують поліпшення житлових умов</w:t>
            </w:r>
          </w:p>
        </w:tc>
        <w:tc>
          <w:tcPr>
            <w:tcW w:w="2670" w:type="dxa"/>
            <w:vMerge w:val="restart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Житловий кодекс Української РСР</w:t>
            </w:r>
          </w:p>
          <w:p w:rsidR="00F82467" w:rsidRPr="00D874ED" w:rsidRDefault="00F82467" w:rsidP="00F43CBA">
            <w:pPr>
              <w:jc w:val="center"/>
              <w:rPr>
                <w:sz w:val="24"/>
              </w:rPr>
            </w:pP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Внесення змін до облікових справ громадян, які потребують поліпшення житлових умов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sz w:val="24"/>
              </w:rPr>
            </w:pP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Видача ордера на: жиле приміщення; на службове жиле приміщення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sz w:val="24"/>
              </w:rPr>
            </w:pP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Прийняття рішення про переведення житлового будинку або житлового приміщення у нежитлові</w:t>
            </w:r>
          </w:p>
        </w:tc>
        <w:tc>
          <w:tcPr>
            <w:tcW w:w="2670" w:type="dxa"/>
            <w:vAlign w:val="center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Житловий кодекс Української РСР</w:t>
            </w: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Видача (продовження дії) дозволу на розміщення зовнішньої реклами </w:t>
            </w:r>
          </w:p>
        </w:tc>
        <w:tc>
          <w:tcPr>
            <w:tcW w:w="2670" w:type="dxa"/>
            <w:vAlign w:val="center"/>
          </w:tcPr>
          <w:p w:rsidR="00F82467" w:rsidRPr="00D874ED" w:rsidRDefault="00F82467" w:rsidP="00F43CBA">
            <w:pPr>
              <w:jc w:val="center"/>
              <w:rPr>
                <w:sz w:val="24"/>
                <w:lang w:val="en-US" w:eastAsia="en-US"/>
              </w:rPr>
            </w:pPr>
            <w:r w:rsidRPr="00D874ED">
              <w:rPr>
                <w:sz w:val="24"/>
                <w:lang w:eastAsia="en-US"/>
              </w:rPr>
              <w:t xml:space="preserve">Закон України </w:t>
            </w:r>
          </w:p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«Про рекламу»</w:t>
            </w: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Погодження проведення салютів, феєрверків, інших заходів з використанням вибухових речовин і піротехнічних засобів</w:t>
            </w:r>
          </w:p>
        </w:tc>
        <w:tc>
          <w:tcPr>
            <w:tcW w:w="2670" w:type="dxa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Закон України </w:t>
            </w:r>
          </w:p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«Про забезпечення санітарного та епідемічного благополуччя населення»</w:t>
            </w: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</w:rPr>
              <w:t xml:space="preserve">Встановлення </w:t>
            </w:r>
            <w:r w:rsidRPr="00D874ED">
              <w:rPr>
                <w:rStyle w:val="a9"/>
                <w:sz w:val="24"/>
              </w:rPr>
              <w:t xml:space="preserve">за погодженням з власниками </w:t>
            </w:r>
            <w:r w:rsidRPr="00D874ED">
              <w:rPr>
                <w:sz w:val="24"/>
              </w:rPr>
              <w:t xml:space="preserve"> зручного для населення режиму роботи розташованих на відповідній території </w:t>
            </w:r>
            <w:proofErr w:type="gramStart"/>
            <w:r w:rsidRPr="00D874ED">
              <w:rPr>
                <w:sz w:val="24"/>
              </w:rPr>
              <w:t>п</w:t>
            </w:r>
            <w:proofErr w:type="gramEnd"/>
            <w:r w:rsidRPr="00D874ED">
              <w:rPr>
                <w:sz w:val="24"/>
              </w:rPr>
              <w:t>ідприємств, установ та організацій сфери обслуговування незалежно від форм власності</w:t>
            </w:r>
          </w:p>
        </w:tc>
        <w:tc>
          <w:tcPr>
            <w:tcW w:w="2670" w:type="dxa"/>
            <w:vAlign w:val="center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Закон України </w:t>
            </w:r>
          </w:p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«Про місцеве самоврядування в Україні»</w:t>
            </w: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val="uk-UA" w:eastAsia="en-US"/>
              </w:rPr>
            </w:pPr>
            <w:r w:rsidRPr="00D874ED">
              <w:rPr>
                <w:sz w:val="24"/>
                <w:lang w:val="uk-UA" w:eastAsia="en-US"/>
              </w:rPr>
              <w:t>Надання згоди на розміщення на території села, селища, міста місць чи об’єктів для зберігання та захоронення відходів, сфера екологічного впливу функціонування яких включає відповідну адміністративно-територіальну одиницю</w:t>
            </w:r>
          </w:p>
        </w:tc>
        <w:tc>
          <w:tcPr>
            <w:tcW w:w="2670" w:type="dxa"/>
            <w:vAlign w:val="center"/>
          </w:tcPr>
          <w:p w:rsidR="00F82467" w:rsidRPr="00D874ED" w:rsidRDefault="00F82467" w:rsidP="00F43CBA">
            <w:pPr>
              <w:jc w:val="center"/>
              <w:rPr>
                <w:sz w:val="24"/>
                <w:lang w:val="en-US" w:eastAsia="en-US"/>
              </w:rPr>
            </w:pPr>
            <w:r w:rsidRPr="00D874ED">
              <w:rPr>
                <w:sz w:val="24"/>
                <w:lang w:eastAsia="en-US"/>
              </w:rPr>
              <w:t xml:space="preserve">Закон України </w:t>
            </w:r>
          </w:p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«Про відходи»</w:t>
            </w: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Видача довідки про </w:t>
            </w:r>
            <w:r w:rsidRPr="00D874ED">
              <w:rPr>
                <w:color w:val="000000"/>
                <w:sz w:val="24"/>
                <w:shd w:val="clear" w:color="auto" w:fill="FFFFFF"/>
              </w:rPr>
              <w:t xml:space="preserve">припинення ведення особистого селянського господарства або вихід з такого господарства </w:t>
            </w:r>
          </w:p>
          <w:p w:rsidR="00F82467" w:rsidRPr="00D874ED" w:rsidRDefault="00F82467" w:rsidP="00F43CBA">
            <w:pPr>
              <w:rPr>
                <w:sz w:val="24"/>
                <w:lang w:eastAsia="en-US"/>
              </w:rPr>
            </w:pPr>
          </w:p>
        </w:tc>
        <w:tc>
          <w:tcPr>
            <w:tcW w:w="2670" w:type="dxa"/>
            <w:vAlign w:val="center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"Про особисте селянське господарство», Закон України «Про зайнятість населення»,</w:t>
            </w: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Видача довідки про наявність у фізичної особи земельних ділянок (форма 3ДФ)</w:t>
            </w:r>
          </w:p>
        </w:tc>
        <w:tc>
          <w:tcPr>
            <w:tcW w:w="2670" w:type="dxa"/>
            <w:vAlign w:val="center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Наказ Міндоходів </w:t>
            </w:r>
            <w:proofErr w:type="gramStart"/>
            <w:r w:rsidRPr="00D874ED">
              <w:rPr>
                <w:sz w:val="24"/>
                <w:lang w:eastAsia="en-US"/>
              </w:rPr>
              <w:t>в</w:t>
            </w:r>
            <w:proofErr w:type="gramEnd"/>
            <w:r w:rsidRPr="00D874ED">
              <w:rPr>
                <w:sz w:val="24"/>
                <w:lang w:eastAsia="en-US"/>
              </w:rPr>
              <w:t>ід 17.01.2014  № 32 «Про затвердження Порядку видачі довідки про наявність у фізичної особи земельних ділянок та її форми»</w:t>
            </w: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pStyle w:val="a3"/>
              <w:spacing w:after="0"/>
              <w:rPr>
                <w:sz w:val="24"/>
              </w:rPr>
            </w:pPr>
            <w:r w:rsidRPr="00D874ED">
              <w:rPr>
                <w:sz w:val="24"/>
              </w:rPr>
              <w:t>Взяття громадян на соціальний квартирний облік</w:t>
            </w:r>
          </w:p>
        </w:tc>
        <w:tc>
          <w:tcPr>
            <w:tcW w:w="2670" w:type="dxa"/>
          </w:tcPr>
          <w:p w:rsidR="00F82467" w:rsidRPr="00D874ED" w:rsidRDefault="00F82467" w:rsidP="00F43CBA">
            <w:pPr>
              <w:pStyle w:val="a3"/>
              <w:spacing w:after="0"/>
              <w:ind w:left="12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>Закон України “Про житловий фонд соціального призначення”</w:t>
            </w: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pStyle w:val="a3"/>
              <w:spacing w:after="0"/>
              <w:rPr>
                <w:sz w:val="24"/>
              </w:rPr>
            </w:pPr>
            <w:r w:rsidRPr="00D874ED">
              <w:rPr>
                <w:sz w:val="24"/>
              </w:rPr>
              <w:t>Оформлення паспорта прив’язки тимчасової споруди для здійснення підприємницької діяльності</w:t>
            </w:r>
          </w:p>
        </w:tc>
        <w:tc>
          <w:tcPr>
            <w:tcW w:w="2670" w:type="dxa"/>
          </w:tcPr>
          <w:p w:rsidR="00F82467" w:rsidRPr="00D874ED" w:rsidRDefault="00F82467" w:rsidP="00F43CBA">
            <w:pPr>
              <w:pStyle w:val="a3"/>
              <w:spacing w:after="0"/>
              <w:ind w:left="12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</w:t>
            </w:r>
          </w:p>
          <w:p w:rsidR="00F82467" w:rsidRPr="00D874ED" w:rsidRDefault="00F82467" w:rsidP="00F43CBA">
            <w:pPr>
              <w:pStyle w:val="a3"/>
              <w:spacing w:after="0"/>
              <w:ind w:left="120"/>
              <w:jc w:val="center"/>
              <w:rPr>
                <w:sz w:val="24"/>
              </w:rPr>
            </w:pPr>
            <w:r w:rsidRPr="00D874ED">
              <w:rPr>
                <w:sz w:val="24"/>
              </w:rPr>
              <w:t>«Про регулю</w:t>
            </w:r>
            <w:r w:rsidR="00F43CBA">
              <w:rPr>
                <w:sz w:val="24"/>
              </w:rPr>
              <w:t>вання містобудівної діяльності»</w:t>
            </w: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>Надання дозволу на порушення об’єктів благоустрою</w:t>
            </w:r>
          </w:p>
        </w:tc>
        <w:tc>
          <w:tcPr>
            <w:tcW w:w="2670" w:type="dxa"/>
          </w:tcPr>
          <w:p w:rsidR="00F82467" w:rsidRPr="00D874ED" w:rsidRDefault="00F82467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 xml:space="preserve">Закон України </w:t>
            </w:r>
          </w:p>
          <w:p w:rsidR="00F82467" w:rsidRPr="00D874ED" w:rsidRDefault="00F82467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</w:rPr>
              <w:t>«Про благоустрій населених пунктів»</w:t>
            </w: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</w:rPr>
            </w:pPr>
            <w:r w:rsidRPr="00D874ED">
              <w:rPr>
                <w:sz w:val="24"/>
              </w:rPr>
              <w:t xml:space="preserve">Погодження відчуження або передачі пам’яток місцевого значення їхніми власниками чи уповноваженими ними органами іншим особам у володіння, користування або управління </w:t>
            </w:r>
          </w:p>
        </w:tc>
        <w:tc>
          <w:tcPr>
            <w:tcW w:w="2670" w:type="dxa"/>
          </w:tcPr>
          <w:p w:rsidR="00F82467" w:rsidRPr="00D874ED" w:rsidRDefault="00F82467" w:rsidP="00F43CBA">
            <w:pPr>
              <w:jc w:val="center"/>
              <w:rPr>
                <w:bCs/>
                <w:sz w:val="24"/>
              </w:rPr>
            </w:pPr>
            <w:r w:rsidRPr="00D874ED">
              <w:rPr>
                <w:bCs/>
                <w:sz w:val="24"/>
              </w:rPr>
              <w:t xml:space="preserve">Закон України </w:t>
            </w:r>
          </w:p>
          <w:p w:rsidR="00F82467" w:rsidRPr="00D874ED" w:rsidRDefault="00F82467" w:rsidP="00F43CBA">
            <w:pPr>
              <w:jc w:val="center"/>
              <w:rPr>
                <w:sz w:val="24"/>
              </w:rPr>
            </w:pPr>
            <w:r w:rsidRPr="00D874ED">
              <w:rPr>
                <w:bCs/>
                <w:sz w:val="24"/>
              </w:rPr>
              <w:t>«Про охорону культурної спадщини»</w:t>
            </w:r>
          </w:p>
        </w:tc>
      </w:tr>
      <w:tr w:rsidR="00F82467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780" w:type="dxa"/>
            <w:gridSpan w:val="3"/>
          </w:tcPr>
          <w:p w:rsidR="00A20358" w:rsidRDefault="00A20358" w:rsidP="00F43CBA">
            <w:pPr>
              <w:jc w:val="center"/>
              <w:rPr>
                <w:b/>
                <w:color w:val="000000"/>
                <w:sz w:val="24"/>
              </w:rPr>
            </w:pPr>
          </w:p>
          <w:p w:rsidR="00F82467" w:rsidRPr="00A20358" w:rsidRDefault="00F43CBA" w:rsidP="00F43CBA">
            <w:pPr>
              <w:jc w:val="center"/>
              <w:rPr>
                <w:bCs/>
                <w:sz w:val="24"/>
                <w:lang w:val="uk-UA"/>
              </w:rPr>
            </w:pPr>
            <w:r>
              <w:rPr>
                <w:b/>
                <w:color w:val="000000"/>
                <w:sz w:val="24"/>
              </w:rPr>
              <w:t>9</w:t>
            </w:r>
            <w:r w:rsidR="00F82467" w:rsidRPr="00D874ED">
              <w:rPr>
                <w:b/>
                <w:color w:val="000000"/>
                <w:sz w:val="24"/>
              </w:rPr>
              <w:t>. ДЕРЖАВНИЙ АРХІТЕКТУРНО-БУДІВЕЛЬНИЙ КОНТРОЛЬ</w:t>
            </w:r>
            <w:r w:rsidR="00BD7327">
              <w:rPr>
                <w:b/>
                <w:color w:val="000000"/>
                <w:sz w:val="24"/>
                <w:lang w:val="uk-UA"/>
              </w:rPr>
              <w:t xml:space="preserve"> </w:t>
            </w:r>
          </w:p>
        </w:tc>
      </w:tr>
      <w:tr w:rsidR="00F82467" w:rsidRPr="00D874ED" w:rsidTr="0011416B">
        <w:tblPrEx>
          <w:tblLook w:val="01E0" w:firstRow="1" w:lastRow="1" w:firstColumn="1" w:lastColumn="1" w:noHBand="0" w:noVBand="0"/>
        </w:tblPrEx>
        <w:trPr>
          <w:trHeight w:val="613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</w:rPr>
              <w:t>Реєстрація декларації (внесення змін до декларації) про готовність об’єкта до експлуатації</w:t>
            </w:r>
          </w:p>
        </w:tc>
        <w:tc>
          <w:tcPr>
            <w:tcW w:w="2670" w:type="dxa"/>
            <w:vMerge w:val="restart"/>
          </w:tcPr>
          <w:p w:rsidR="00F82467" w:rsidRPr="00D874ED" w:rsidRDefault="00F82467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регулювання містобудівної діяльності»</w:t>
            </w:r>
          </w:p>
          <w:p w:rsidR="00F82467" w:rsidRPr="00D874ED" w:rsidRDefault="00F82467" w:rsidP="00F43CBA">
            <w:pPr>
              <w:jc w:val="center"/>
              <w:rPr>
                <w:bCs/>
                <w:sz w:val="24"/>
              </w:rPr>
            </w:pPr>
          </w:p>
        </w:tc>
      </w:tr>
      <w:tr w:rsidR="00F82467" w:rsidRPr="00D874ED" w:rsidTr="0011416B">
        <w:tblPrEx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Реєстрація повідомлення про початок виконання підготовчих робіт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bCs/>
                <w:sz w:val="24"/>
              </w:rPr>
            </w:pPr>
          </w:p>
        </w:tc>
      </w:tr>
      <w:tr w:rsidR="00F82467" w:rsidRPr="00D874ED" w:rsidTr="0011416B">
        <w:tblPrEx>
          <w:tblLook w:val="01E0" w:firstRow="1" w:lastRow="1" w:firstColumn="1" w:lastColumn="1" w:noHBand="0" w:noVBand="0"/>
        </w:tblPrEx>
        <w:trPr>
          <w:trHeight w:val="559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Реєстрація повідомлення про початок виконання будівельних робіт</w:t>
            </w:r>
            <w:r w:rsidRPr="00D874ED">
              <w:rPr>
                <w:sz w:val="24"/>
              </w:rPr>
              <w:t xml:space="preserve"> 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bCs/>
                <w:sz w:val="24"/>
              </w:rPr>
            </w:pPr>
          </w:p>
        </w:tc>
      </w:tr>
      <w:tr w:rsidR="00F82467" w:rsidRPr="00D874ED" w:rsidTr="0011416B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</w:rPr>
              <w:t xml:space="preserve">Видача дозволу на виконання будівельних робіт 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bCs/>
                <w:sz w:val="24"/>
              </w:rPr>
            </w:pPr>
          </w:p>
        </w:tc>
      </w:tr>
      <w:tr w:rsidR="00F82467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F82467" w:rsidRPr="00D874ED" w:rsidRDefault="00F82467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82467" w:rsidRPr="00D874ED" w:rsidRDefault="00F82467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</w:rPr>
              <w:t>Видача сертифікату про прийняття в експлуатацію закінчених будівництвом об'єктів</w:t>
            </w:r>
          </w:p>
        </w:tc>
        <w:tc>
          <w:tcPr>
            <w:tcW w:w="2670" w:type="dxa"/>
            <w:vMerge/>
          </w:tcPr>
          <w:p w:rsidR="00F82467" w:rsidRPr="00D874ED" w:rsidRDefault="00F82467" w:rsidP="00F43CBA">
            <w:pPr>
              <w:jc w:val="center"/>
              <w:rPr>
                <w:bCs/>
                <w:sz w:val="24"/>
              </w:rPr>
            </w:pPr>
          </w:p>
        </w:tc>
      </w:tr>
      <w:tr w:rsidR="008251A4" w:rsidRPr="00D874ED" w:rsidTr="00A20358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9780" w:type="dxa"/>
            <w:gridSpan w:val="3"/>
          </w:tcPr>
          <w:p w:rsidR="00A20358" w:rsidRDefault="00A20358" w:rsidP="00F43CBA">
            <w:pPr>
              <w:jc w:val="center"/>
              <w:rPr>
                <w:b/>
                <w:bCs/>
                <w:sz w:val="24"/>
                <w:lang w:val="uk-UA"/>
              </w:rPr>
            </w:pPr>
          </w:p>
          <w:p w:rsidR="008251A4" w:rsidRPr="00D874ED" w:rsidRDefault="008251A4" w:rsidP="00F43CBA">
            <w:pPr>
              <w:jc w:val="center"/>
              <w:rPr>
                <w:b/>
                <w:bCs/>
                <w:sz w:val="24"/>
                <w:lang w:val="uk-UA"/>
              </w:rPr>
            </w:pPr>
            <w:r w:rsidRPr="00D874ED">
              <w:rPr>
                <w:b/>
                <w:bCs/>
                <w:sz w:val="24"/>
                <w:lang w:val="uk-UA"/>
              </w:rPr>
              <w:t>1</w:t>
            </w:r>
            <w:r w:rsidR="00F43CBA">
              <w:rPr>
                <w:b/>
                <w:bCs/>
                <w:sz w:val="24"/>
                <w:lang w:val="uk-UA"/>
              </w:rPr>
              <w:t>0</w:t>
            </w:r>
            <w:r w:rsidRPr="00D874ED">
              <w:rPr>
                <w:b/>
                <w:bCs/>
                <w:sz w:val="24"/>
                <w:lang w:val="uk-UA"/>
              </w:rPr>
              <w:t>. ДЕРЖПРАЦІ</w:t>
            </w:r>
          </w:p>
        </w:tc>
      </w:tr>
      <w:tr w:rsidR="008251A4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8251A4" w:rsidRPr="00D874ED" w:rsidRDefault="008251A4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F43CBA" w:rsidRDefault="008251A4" w:rsidP="00F43CBA">
            <w:pPr>
              <w:rPr>
                <w:color w:val="333333"/>
                <w:sz w:val="24"/>
                <w:shd w:val="clear" w:color="auto" w:fill="FFFFFF"/>
              </w:rPr>
            </w:pPr>
            <w:r w:rsidRPr="00D874ED">
              <w:rPr>
                <w:color w:val="333333"/>
                <w:sz w:val="24"/>
                <w:shd w:val="clear" w:color="auto" w:fill="FFFFFF"/>
              </w:rPr>
              <w:t>Реєстрація декларації відповідності матеріально-технічної бази вимогам законодавства з охорони праці</w:t>
            </w:r>
          </w:p>
        </w:tc>
        <w:tc>
          <w:tcPr>
            <w:tcW w:w="2670" w:type="dxa"/>
            <w:vMerge w:val="restart"/>
          </w:tcPr>
          <w:p w:rsidR="008251A4" w:rsidRPr="00D874ED" w:rsidRDefault="0091312F" w:rsidP="00F43CBA">
            <w:pPr>
              <w:jc w:val="center"/>
              <w:rPr>
                <w:bCs/>
                <w:sz w:val="24"/>
              </w:rPr>
            </w:pPr>
            <w:hyperlink r:id="rId8" w:tgtFrame="_blank" w:history="1">
              <w:r w:rsidR="008251A4" w:rsidRPr="00D874ED">
                <w:rPr>
                  <w:rStyle w:val="aa"/>
                  <w:sz w:val="24"/>
                  <w:shd w:val="clear" w:color="auto" w:fill="FFFFFF"/>
                </w:rPr>
                <w:t>Закон України</w:t>
              </w:r>
            </w:hyperlink>
            <w:r w:rsidR="008251A4" w:rsidRPr="00D874ED">
              <w:rPr>
                <w:color w:val="333333"/>
                <w:sz w:val="24"/>
                <w:shd w:val="clear" w:color="auto" w:fill="FFFFFF"/>
              </w:rPr>
              <w:t> “Про охорону праці”</w:t>
            </w:r>
          </w:p>
        </w:tc>
      </w:tr>
      <w:tr w:rsidR="008251A4" w:rsidRPr="0091312F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8251A4" w:rsidRPr="00D874ED" w:rsidRDefault="008251A4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8251A4" w:rsidRPr="00D874ED" w:rsidRDefault="008251A4" w:rsidP="00F43CBA">
            <w:pPr>
              <w:rPr>
                <w:color w:val="333333"/>
                <w:sz w:val="24"/>
                <w:shd w:val="clear" w:color="auto" w:fill="FFFFFF"/>
                <w:lang w:val="uk-UA"/>
              </w:rPr>
            </w:pPr>
            <w:r w:rsidRPr="00D874ED">
              <w:rPr>
                <w:color w:val="333333"/>
                <w:sz w:val="24"/>
                <w:shd w:val="clear" w:color="auto" w:fill="FFFFFF"/>
                <w:lang w:val="uk-UA"/>
              </w:rPr>
              <w:t>Видача дозволу на виконання робіт підвищеної небезпеки та початок експлуатації (застосування) машин, механізмів, устаткування підвищеної небезпеки</w:t>
            </w:r>
          </w:p>
        </w:tc>
        <w:tc>
          <w:tcPr>
            <w:tcW w:w="2670" w:type="dxa"/>
            <w:vMerge/>
          </w:tcPr>
          <w:p w:rsidR="008251A4" w:rsidRPr="00D874ED" w:rsidRDefault="008251A4" w:rsidP="00F43CBA">
            <w:pPr>
              <w:jc w:val="center"/>
              <w:rPr>
                <w:bCs/>
                <w:sz w:val="24"/>
                <w:lang w:val="uk-UA"/>
              </w:rPr>
            </w:pPr>
          </w:p>
        </w:tc>
      </w:tr>
      <w:tr w:rsidR="008251A4" w:rsidRPr="00D874ED" w:rsidTr="00CC4A50">
        <w:tblPrEx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544" w:type="dxa"/>
          </w:tcPr>
          <w:p w:rsidR="008251A4" w:rsidRPr="00D874ED" w:rsidRDefault="008251A4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F43CBA" w:rsidRDefault="008251A4" w:rsidP="00F43CBA">
            <w:pPr>
              <w:rPr>
                <w:color w:val="333333"/>
                <w:sz w:val="24"/>
                <w:shd w:val="clear" w:color="auto" w:fill="FFFFFF"/>
              </w:rPr>
            </w:pPr>
            <w:r w:rsidRPr="00D874ED">
              <w:rPr>
                <w:color w:val="333333"/>
                <w:sz w:val="24"/>
                <w:shd w:val="clear" w:color="auto" w:fill="FFFFFF"/>
              </w:rPr>
              <w:t>Відомча реєстрація великотоннажних та інших технологічних транспортних засобів, що не підлягають експлуатації на вулично-дорожній мережі загального користування</w:t>
            </w:r>
          </w:p>
        </w:tc>
        <w:tc>
          <w:tcPr>
            <w:tcW w:w="2670" w:type="dxa"/>
          </w:tcPr>
          <w:p w:rsidR="008251A4" w:rsidRPr="00D874ED" w:rsidRDefault="0091312F" w:rsidP="00F43CBA">
            <w:pPr>
              <w:jc w:val="center"/>
              <w:rPr>
                <w:bCs/>
                <w:sz w:val="24"/>
                <w:lang w:val="uk-UA"/>
              </w:rPr>
            </w:pPr>
            <w:hyperlink r:id="rId9" w:tgtFrame="_blank" w:history="1">
              <w:r w:rsidR="008251A4" w:rsidRPr="00D874ED">
                <w:rPr>
                  <w:rStyle w:val="aa"/>
                  <w:color w:val="000099"/>
                  <w:sz w:val="24"/>
                  <w:shd w:val="clear" w:color="auto" w:fill="FFFFFF"/>
                </w:rPr>
                <w:t>Закон України</w:t>
              </w:r>
            </w:hyperlink>
            <w:r w:rsidR="008251A4" w:rsidRPr="00D874ED">
              <w:rPr>
                <w:color w:val="333333"/>
                <w:sz w:val="24"/>
                <w:shd w:val="clear" w:color="auto" w:fill="FFFFFF"/>
              </w:rPr>
              <w:t> “Про дорожній рух”</w:t>
            </w:r>
          </w:p>
        </w:tc>
      </w:tr>
      <w:tr w:rsidR="00F43CBA" w:rsidRPr="00D874ED" w:rsidTr="00B87E41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9780" w:type="dxa"/>
            <w:gridSpan w:val="3"/>
          </w:tcPr>
          <w:p w:rsidR="00F43CBA" w:rsidRPr="00F43CBA" w:rsidRDefault="00F43CBA" w:rsidP="00F43CBA">
            <w:pPr>
              <w:rPr>
                <w:b/>
                <w:sz w:val="24"/>
                <w:lang w:val="uk-UA"/>
              </w:rPr>
            </w:pPr>
          </w:p>
          <w:p w:rsidR="00F43CBA" w:rsidRPr="00D874ED" w:rsidRDefault="00F43CBA" w:rsidP="00F43CBA">
            <w:pPr>
              <w:pStyle w:val="a6"/>
              <w:numPr>
                <w:ilvl w:val="2"/>
                <w:numId w:val="14"/>
              </w:numPr>
              <w:rPr>
                <w:b/>
                <w:sz w:val="24"/>
                <w:lang w:val="uk-UA"/>
              </w:rPr>
            </w:pPr>
            <w:r w:rsidRPr="00D874ED">
              <w:rPr>
                <w:b/>
                <w:sz w:val="24"/>
                <w:lang w:eastAsia="en-US"/>
              </w:rPr>
              <w:t>ПОСЛУГИ ПЕНСІЙНОГО ФОНДУ</w:t>
            </w:r>
            <w:r w:rsidRPr="00D874ED">
              <w:rPr>
                <w:b/>
                <w:sz w:val="24"/>
                <w:lang w:val="uk-UA"/>
              </w:rPr>
              <w:t xml:space="preserve"> </w:t>
            </w:r>
            <w:r w:rsidRPr="00D874ED">
              <w:rPr>
                <w:b/>
                <w:sz w:val="24"/>
                <w:lang w:val="en-US"/>
              </w:rPr>
              <w:t>*</w:t>
            </w:r>
            <w:r w:rsidR="0011416B">
              <w:rPr>
                <w:b/>
                <w:sz w:val="24"/>
                <w:lang w:val="uk-UA"/>
              </w:rPr>
              <w:t>*</w:t>
            </w:r>
          </w:p>
        </w:tc>
      </w:tr>
      <w:tr w:rsidR="00F43CBA" w:rsidRPr="00D874ED" w:rsidTr="00B87E41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F43CBA" w:rsidRPr="00D874ED" w:rsidRDefault="00F43CBA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rFonts w:eastAsia="Calibri"/>
                <w:sz w:val="24"/>
                <w:lang w:eastAsia="en-US"/>
              </w:rPr>
              <w:t>Призначення (перерахунок) пенсій</w:t>
            </w:r>
            <w:r w:rsidRPr="00D874ED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2670" w:type="dxa"/>
            <w:vAlign w:val="center"/>
          </w:tcPr>
          <w:p w:rsidR="00F43CBA" w:rsidRPr="00D874ED" w:rsidRDefault="00F43CBA" w:rsidP="0011416B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пенсійне абезпечення»,</w:t>
            </w:r>
            <w:r w:rsidR="0011416B">
              <w:rPr>
                <w:sz w:val="24"/>
                <w:lang w:val="uk-UA" w:eastAsia="en-US"/>
              </w:rPr>
              <w:t xml:space="preserve"> </w:t>
            </w:r>
            <w:r w:rsidRPr="00D874ED">
              <w:rPr>
                <w:rFonts w:eastAsia="Calibri"/>
                <w:sz w:val="24"/>
                <w:lang w:eastAsia="en-US"/>
              </w:rPr>
              <w:t>Закон України «Про загальнообов’язкове державне пенсійне страхування»</w:t>
            </w:r>
          </w:p>
        </w:tc>
      </w:tr>
      <w:tr w:rsidR="00F43CBA" w:rsidRPr="00D874ED" w:rsidTr="00B87E41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F43CBA" w:rsidRPr="00D874ED" w:rsidRDefault="00F43CBA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Видача пенсійного посвідчення</w:t>
            </w:r>
          </w:p>
        </w:tc>
        <w:tc>
          <w:tcPr>
            <w:tcW w:w="2670" w:type="dxa"/>
            <w:vAlign w:val="center"/>
          </w:tcPr>
          <w:p w:rsidR="00F43CBA" w:rsidRPr="00D874ED" w:rsidRDefault="00F43CBA" w:rsidP="00F43CBA">
            <w:pPr>
              <w:jc w:val="center"/>
              <w:rPr>
                <w:sz w:val="24"/>
              </w:rPr>
            </w:pPr>
            <w:r w:rsidRPr="00D874ED">
              <w:rPr>
                <w:sz w:val="24"/>
                <w:lang w:eastAsia="en-US"/>
              </w:rPr>
              <w:t>Закон України «Про загальнообов'язкове державне пенсійне страхування»,</w:t>
            </w:r>
          </w:p>
          <w:p w:rsidR="00F43CBA" w:rsidRPr="00D874ED" w:rsidRDefault="00F43CBA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</w:rPr>
              <w:t xml:space="preserve">Постанова правління Пенсійного фонду України </w:t>
            </w:r>
            <w:r w:rsidRPr="00D874ED">
              <w:rPr>
                <w:sz w:val="24"/>
                <w:lang w:eastAsia="en-US"/>
              </w:rPr>
              <w:t xml:space="preserve">від 03.11.2017  № 26-1 </w:t>
            </w:r>
            <w:r w:rsidRPr="00D874ED">
              <w:rPr>
                <w:sz w:val="24"/>
              </w:rPr>
              <w:t xml:space="preserve">«Про порядок оформлення, виготовлення та видачі документів, що </w:t>
            </w:r>
            <w:proofErr w:type="gramStart"/>
            <w:r w:rsidRPr="00D874ED">
              <w:rPr>
                <w:sz w:val="24"/>
              </w:rPr>
              <w:t>п</w:t>
            </w:r>
            <w:proofErr w:type="gramEnd"/>
            <w:r w:rsidRPr="00D874ED">
              <w:rPr>
                <w:sz w:val="24"/>
              </w:rPr>
              <w:t xml:space="preserve">ідтверджують призначення особі пенсії» </w:t>
            </w:r>
          </w:p>
        </w:tc>
      </w:tr>
      <w:tr w:rsidR="00F43CBA" w:rsidRPr="00D874ED" w:rsidTr="00B87E41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F43CBA" w:rsidRPr="00D874ED" w:rsidRDefault="00F43CBA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Видача довідок:</w:t>
            </w:r>
          </w:p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- про розмір пенсії;</w:t>
            </w:r>
          </w:p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- про перебування на обліку;</w:t>
            </w:r>
          </w:p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- про заробітну плату за формою ОК-5 (ОК-2, ОК-7)</w:t>
            </w:r>
          </w:p>
        </w:tc>
        <w:tc>
          <w:tcPr>
            <w:tcW w:w="2670" w:type="dxa"/>
            <w:vAlign w:val="center"/>
          </w:tcPr>
          <w:p w:rsidR="00F43CBA" w:rsidRPr="00D874ED" w:rsidRDefault="00F43CBA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 xml:space="preserve">Закон України «Про пенсійне забезпечення», </w:t>
            </w:r>
            <w:r w:rsidRPr="00D874ED">
              <w:rPr>
                <w:bCs/>
                <w:sz w:val="24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F43CBA" w:rsidRPr="00D874ED" w:rsidTr="0011416B">
        <w:tblPrEx>
          <w:tblLook w:val="01E0" w:firstRow="1" w:lastRow="1" w:firstColumn="1" w:lastColumn="1" w:noHBand="0" w:noVBand="0"/>
        </w:tblPrEx>
        <w:trPr>
          <w:trHeight w:val="493"/>
        </w:trPr>
        <w:tc>
          <w:tcPr>
            <w:tcW w:w="544" w:type="dxa"/>
          </w:tcPr>
          <w:p w:rsidR="00F43CBA" w:rsidRPr="00D874ED" w:rsidRDefault="00F43CBA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Надання допомоги на поховання</w:t>
            </w:r>
          </w:p>
        </w:tc>
        <w:tc>
          <w:tcPr>
            <w:tcW w:w="2670" w:type="dxa"/>
          </w:tcPr>
          <w:p w:rsidR="00F43CBA" w:rsidRPr="00D874ED" w:rsidRDefault="00F43CBA" w:rsidP="00F43CBA">
            <w:pPr>
              <w:jc w:val="center"/>
              <w:rPr>
                <w:sz w:val="24"/>
              </w:rPr>
            </w:pPr>
          </w:p>
        </w:tc>
      </w:tr>
      <w:tr w:rsidR="00F43CBA" w:rsidRPr="00D874ED" w:rsidTr="0011416B">
        <w:tblPrEx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544" w:type="dxa"/>
          </w:tcPr>
          <w:p w:rsidR="00F43CBA" w:rsidRPr="00D874ED" w:rsidRDefault="00F43CBA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D874ED" w:rsidRDefault="00F43CBA" w:rsidP="00F43CBA">
            <w:pPr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Переведення пенсії за новим місцем проживання</w:t>
            </w:r>
          </w:p>
        </w:tc>
        <w:tc>
          <w:tcPr>
            <w:tcW w:w="2670" w:type="dxa"/>
            <w:vMerge w:val="restart"/>
            <w:vAlign w:val="center"/>
          </w:tcPr>
          <w:p w:rsidR="00F43CBA" w:rsidRPr="00D874ED" w:rsidRDefault="00F43CBA" w:rsidP="00F43CBA">
            <w:pPr>
              <w:jc w:val="center"/>
              <w:rPr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Закон України «Про загальнообов'язкове державне пенсійне страхування»</w:t>
            </w:r>
          </w:p>
        </w:tc>
      </w:tr>
      <w:tr w:rsidR="00F43CBA" w:rsidRPr="00D874ED" w:rsidTr="00B87E41">
        <w:tblPrEx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544" w:type="dxa"/>
          </w:tcPr>
          <w:p w:rsidR="00F43CBA" w:rsidRPr="00D874ED" w:rsidRDefault="00F43CBA" w:rsidP="00F43CBA">
            <w:pPr>
              <w:pStyle w:val="11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566" w:type="dxa"/>
          </w:tcPr>
          <w:p w:rsidR="00F43CBA" w:rsidRPr="00D874ED" w:rsidRDefault="00F43CBA" w:rsidP="00F43CBA">
            <w:pPr>
              <w:rPr>
                <w:strike/>
                <w:sz w:val="24"/>
                <w:lang w:eastAsia="en-US"/>
              </w:rPr>
            </w:pPr>
            <w:r w:rsidRPr="00D874ED">
              <w:rPr>
                <w:sz w:val="24"/>
                <w:lang w:eastAsia="en-US"/>
              </w:rPr>
              <w:t>Зміна способу виплати пенсії</w:t>
            </w:r>
          </w:p>
        </w:tc>
        <w:tc>
          <w:tcPr>
            <w:tcW w:w="2670" w:type="dxa"/>
            <w:vMerge/>
          </w:tcPr>
          <w:p w:rsidR="00F43CBA" w:rsidRPr="00D874ED" w:rsidRDefault="00F43CBA" w:rsidP="00F43CBA">
            <w:pPr>
              <w:jc w:val="center"/>
              <w:rPr>
                <w:sz w:val="24"/>
              </w:rPr>
            </w:pPr>
          </w:p>
        </w:tc>
      </w:tr>
    </w:tbl>
    <w:p w:rsidR="00F43CBA" w:rsidRDefault="00F43CBA" w:rsidP="00F43CBA">
      <w:pPr>
        <w:rPr>
          <w:i/>
          <w:color w:val="000000" w:themeColor="text1"/>
          <w:sz w:val="24"/>
          <w:lang w:val="uk-UA" w:eastAsia="en-US"/>
        </w:rPr>
      </w:pPr>
    </w:p>
    <w:p w:rsidR="00F43CBA" w:rsidRPr="00D6768A" w:rsidRDefault="00F43CBA" w:rsidP="0011416B">
      <w:pPr>
        <w:jc w:val="both"/>
        <w:rPr>
          <w:i/>
          <w:color w:val="000000" w:themeColor="text1"/>
          <w:sz w:val="24"/>
          <w:lang w:val="uk-UA" w:eastAsia="uk-UA"/>
        </w:rPr>
      </w:pPr>
      <w:r>
        <w:rPr>
          <w:i/>
          <w:color w:val="000000" w:themeColor="text1"/>
          <w:sz w:val="24"/>
          <w:lang w:val="uk-UA" w:eastAsia="uk-UA"/>
        </w:rPr>
        <w:t>*</w:t>
      </w:r>
      <w:r w:rsidRPr="00D6768A">
        <w:rPr>
          <w:i/>
          <w:color w:val="000000" w:themeColor="text1"/>
          <w:sz w:val="24"/>
          <w:lang w:val="uk-UA" w:eastAsia="uk-UA"/>
        </w:rPr>
        <w:t xml:space="preserve"> Послуги </w:t>
      </w:r>
      <w:r w:rsidR="0011416B">
        <w:rPr>
          <w:i/>
          <w:color w:val="000000" w:themeColor="text1"/>
          <w:sz w:val="24"/>
          <w:lang w:val="uk-UA" w:eastAsia="uk-UA"/>
        </w:rPr>
        <w:t xml:space="preserve">№ </w:t>
      </w:r>
      <w:r w:rsidRPr="00D6768A">
        <w:rPr>
          <w:i/>
          <w:color w:val="000000" w:themeColor="text1"/>
          <w:sz w:val="24"/>
          <w:lang w:val="uk-UA" w:eastAsia="uk-UA"/>
        </w:rPr>
        <w:t xml:space="preserve">10-17 будуть надаватись після </w:t>
      </w:r>
      <w:r>
        <w:rPr>
          <w:i/>
          <w:color w:val="000000" w:themeColor="text1"/>
          <w:sz w:val="24"/>
          <w:lang w:val="uk-UA" w:eastAsia="uk-UA"/>
        </w:rPr>
        <w:t xml:space="preserve">встановлення </w:t>
      </w:r>
      <w:r w:rsidRPr="00D6768A">
        <w:rPr>
          <w:i/>
          <w:color w:val="000000" w:themeColor="text1"/>
          <w:sz w:val="24"/>
          <w:lang w:val="uk-UA" w:eastAsia="uk-UA"/>
        </w:rPr>
        <w:t xml:space="preserve">обладнання та </w:t>
      </w:r>
      <w:r>
        <w:rPr>
          <w:i/>
          <w:color w:val="000000" w:themeColor="text1"/>
          <w:sz w:val="24"/>
          <w:lang w:val="uk-UA" w:eastAsia="uk-UA"/>
        </w:rPr>
        <w:t xml:space="preserve">підписання </w:t>
      </w:r>
      <w:r w:rsidRPr="00D6768A">
        <w:rPr>
          <w:i/>
          <w:color w:val="000000" w:themeColor="text1"/>
          <w:sz w:val="24"/>
          <w:lang w:val="uk-UA" w:eastAsia="uk-UA"/>
        </w:rPr>
        <w:t>узгодженого рішення між Рахівською міською радою і територіальним підрозділом ДМС у Закарпатській області.</w:t>
      </w:r>
    </w:p>
    <w:p w:rsidR="00F43CBA" w:rsidRPr="00F43CBA" w:rsidRDefault="00F43CBA" w:rsidP="0011416B">
      <w:pPr>
        <w:jc w:val="both"/>
        <w:rPr>
          <w:i/>
          <w:sz w:val="24"/>
          <w:lang w:eastAsia="en-US"/>
        </w:rPr>
      </w:pPr>
      <w:r>
        <w:rPr>
          <w:i/>
          <w:color w:val="000000" w:themeColor="text1"/>
          <w:sz w:val="24"/>
          <w:lang w:val="uk-UA" w:eastAsia="en-US"/>
        </w:rPr>
        <w:t>*</w:t>
      </w:r>
      <w:r w:rsidR="00BD7327" w:rsidRPr="00D6768A">
        <w:rPr>
          <w:i/>
          <w:color w:val="000000" w:themeColor="text1"/>
          <w:sz w:val="24"/>
          <w:lang w:val="uk-UA" w:eastAsia="en-US"/>
        </w:rPr>
        <w:t>*</w:t>
      </w:r>
      <w:r w:rsidR="00BD7327" w:rsidRPr="00D6768A">
        <w:rPr>
          <w:i/>
          <w:color w:val="000000" w:themeColor="text1"/>
          <w:sz w:val="24"/>
          <w:lang w:eastAsia="en-US"/>
        </w:rPr>
        <w:t xml:space="preserve"> </w:t>
      </w:r>
      <w:r w:rsidRPr="00F43CBA">
        <w:rPr>
          <w:i/>
          <w:sz w:val="24"/>
          <w:lang w:eastAsia="en-US"/>
        </w:rPr>
        <w:t>Послуги будуть надаватися після підписання узгодженого рішення та офіційного відкриття ЦНАП</w:t>
      </w:r>
    </w:p>
    <w:p w:rsidR="00BD7327" w:rsidRDefault="00BD7327" w:rsidP="00F43CBA">
      <w:pPr>
        <w:jc w:val="both"/>
        <w:rPr>
          <w:i/>
          <w:sz w:val="24"/>
          <w:lang w:val="uk-UA" w:eastAsia="uk-UA"/>
        </w:rPr>
      </w:pPr>
    </w:p>
    <w:p w:rsidR="00BF343D" w:rsidRDefault="00BF343D" w:rsidP="00F43CBA">
      <w:pPr>
        <w:jc w:val="both"/>
        <w:rPr>
          <w:i/>
          <w:sz w:val="24"/>
          <w:lang w:val="uk-UA" w:eastAsia="uk-UA"/>
        </w:rPr>
      </w:pPr>
    </w:p>
    <w:p w:rsidR="0011416B" w:rsidRPr="00A20358" w:rsidRDefault="0011416B" w:rsidP="00F43CBA">
      <w:pPr>
        <w:jc w:val="both"/>
        <w:rPr>
          <w:i/>
          <w:sz w:val="24"/>
          <w:lang w:val="uk-UA" w:eastAsia="uk-UA"/>
        </w:rPr>
      </w:pPr>
    </w:p>
    <w:p w:rsidR="003E38C7" w:rsidRPr="0011416B" w:rsidRDefault="00BF343D" w:rsidP="00F43CBA">
      <w:pPr>
        <w:rPr>
          <w:b/>
          <w:sz w:val="24"/>
          <w:lang w:val="uk-UA"/>
        </w:rPr>
      </w:pPr>
      <w:r w:rsidRPr="0011416B">
        <w:rPr>
          <w:b/>
          <w:sz w:val="24"/>
          <w:lang w:val="uk-UA"/>
        </w:rPr>
        <w:t xml:space="preserve">В.о. міського голови, </w:t>
      </w:r>
      <w:r w:rsidRPr="0011416B">
        <w:rPr>
          <w:b/>
          <w:color w:val="000000"/>
          <w:sz w:val="24"/>
          <w:lang w:val="uk-UA"/>
        </w:rPr>
        <w:t>с</w:t>
      </w:r>
      <w:r w:rsidR="00271D51" w:rsidRPr="0011416B">
        <w:rPr>
          <w:b/>
          <w:color w:val="000000"/>
          <w:sz w:val="24"/>
          <w:lang w:val="uk-UA"/>
        </w:rPr>
        <w:t>екретар ради та виконкому</w:t>
      </w:r>
      <w:r w:rsidR="00271D51" w:rsidRPr="0011416B">
        <w:rPr>
          <w:b/>
          <w:color w:val="000000"/>
          <w:sz w:val="24"/>
          <w:lang w:val="uk-UA"/>
        </w:rPr>
        <w:tab/>
      </w:r>
      <w:r w:rsidR="00271D51" w:rsidRPr="0011416B">
        <w:rPr>
          <w:b/>
          <w:color w:val="000000"/>
          <w:sz w:val="24"/>
          <w:lang w:val="uk-UA"/>
        </w:rPr>
        <w:tab/>
      </w:r>
      <w:r w:rsidR="00271D51" w:rsidRPr="0011416B">
        <w:rPr>
          <w:b/>
          <w:color w:val="000000"/>
          <w:sz w:val="24"/>
          <w:lang w:val="uk-UA"/>
        </w:rPr>
        <w:tab/>
        <w:t>Д.Брехлічук</w:t>
      </w:r>
    </w:p>
    <w:sectPr w:rsidR="003E38C7" w:rsidRPr="0011416B" w:rsidSect="008C38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0F"/>
    <w:multiLevelType w:val="hybridMultilevel"/>
    <w:tmpl w:val="D580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AC1"/>
    <w:multiLevelType w:val="hybridMultilevel"/>
    <w:tmpl w:val="0BCE499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B6E42"/>
    <w:multiLevelType w:val="hybridMultilevel"/>
    <w:tmpl w:val="388E0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603B5"/>
    <w:multiLevelType w:val="hybridMultilevel"/>
    <w:tmpl w:val="1BA01750"/>
    <w:lvl w:ilvl="0" w:tplc="D0CEE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14D53"/>
    <w:multiLevelType w:val="hybridMultilevel"/>
    <w:tmpl w:val="0CF0A5D0"/>
    <w:lvl w:ilvl="0" w:tplc="ACBADCB0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DA475EC"/>
    <w:multiLevelType w:val="hybridMultilevel"/>
    <w:tmpl w:val="DCDEE330"/>
    <w:lvl w:ilvl="0" w:tplc="0422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E6274"/>
    <w:multiLevelType w:val="hybridMultilevel"/>
    <w:tmpl w:val="1D000796"/>
    <w:lvl w:ilvl="0" w:tplc="B28C3DC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90F2E"/>
    <w:multiLevelType w:val="hybridMultilevel"/>
    <w:tmpl w:val="634017DE"/>
    <w:lvl w:ilvl="0" w:tplc="120A82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A4DD0"/>
    <w:multiLevelType w:val="hybridMultilevel"/>
    <w:tmpl w:val="A02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E1568"/>
    <w:multiLevelType w:val="hybridMultilevel"/>
    <w:tmpl w:val="E82EC06A"/>
    <w:lvl w:ilvl="0" w:tplc="37A2984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84A61"/>
    <w:multiLevelType w:val="hybridMultilevel"/>
    <w:tmpl w:val="75BE83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594388A">
      <w:start w:val="4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8EA24D58">
      <w:start w:val="1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0D23BE"/>
    <w:multiLevelType w:val="hybridMultilevel"/>
    <w:tmpl w:val="ACDCF4F4"/>
    <w:lvl w:ilvl="0" w:tplc="D42643AA">
      <w:start w:val="1"/>
      <w:numFmt w:val="decimal"/>
      <w:lvlText w:val="%1."/>
      <w:lvlJc w:val="left"/>
      <w:pPr>
        <w:ind w:left="671" w:hanging="360"/>
      </w:pPr>
      <w:rPr>
        <w:rFonts w:ascii="Calibri" w:hAnsi="Calibri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4DA1B93"/>
    <w:multiLevelType w:val="hybridMultilevel"/>
    <w:tmpl w:val="0EDA3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020F"/>
    <w:multiLevelType w:val="hybridMultilevel"/>
    <w:tmpl w:val="A65814FA"/>
    <w:lvl w:ilvl="0" w:tplc="1C88D15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22C01"/>
    <w:multiLevelType w:val="hybridMultilevel"/>
    <w:tmpl w:val="D2BAB082"/>
    <w:lvl w:ilvl="0" w:tplc="D8A009EA">
      <w:start w:val="1"/>
      <w:numFmt w:val="decimal"/>
      <w:lvlText w:val="%1)"/>
      <w:lvlJc w:val="left"/>
      <w:pPr>
        <w:ind w:left="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15">
    <w:nsid w:val="7EB83BF3"/>
    <w:multiLevelType w:val="hybridMultilevel"/>
    <w:tmpl w:val="FEEA0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5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8"/>
  </w:num>
  <w:num w:numId="10">
    <w:abstractNumId w:val="3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72"/>
    <w:rsid w:val="0001563F"/>
    <w:rsid w:val="000874E9"/>
    <w:rsid w:val="000C236C"/>
    <w:rsid w:val="000C47E9"/>
    <w:rsid w:val="000F1B79"/>
    <w:rsid w:val="00104262"/>
    <w:rsid w:val="0011416B"/>
    <w:rsid w:val="001A2DE8"/>
    <w:rsid w:val="00212726"/>
    <w:rsid w:val="0022244D"/>
    <w:rsid w:val="00257566"/>
    <w:rsid w:val="00271D51"/>
    <w:rsid w:val="002735C0"/>
    <w:rsid w:val="00291ED2"/>
    <w:rsid w:val="002C5D40"/>
    <w:rsid w:val="00305C38"/>
    <w:rsid w:val="003768FD"/>
    <w:rsid w:val="0039187B"/>
    <w:rsid w:val="003D0B0B"/>
    <w:rsid w:val="003D2A33"/>
    <w:rsid w:val="003D6F42"/>
    <w:rsid w:val="003E303A"/>
    <w:rsid w:val="003E38C7"/>
    <w:rsid w:val="004102EA"/>
    <w:rsid w:val="00495697"/>
    <w:rsid w:val="004D63F2"/>
    <w:rsid w:val="00604B99"/>
    <w:rsid w:val="00653FA3"/>
    <w:rsid w:val="006E1D85"/>
    <w:rsid w:val="006E768A"/>
    <w:rsid w:val="00713E44"/>
    <w:rsid w:val="007258AD"/>
    <w:rsid w:val="00776FA0"/>
    <w:rsid w:val="008037A2"/>
    <w:rsid w:val="008251A4"/>
    <w:rsid w:val="00852404"/>
    <w:rsid w:val="00855E37"/>
    <w:rsid w:val="008C3828"/>
    <w:rsid w:val="008C66BC"/>
    <w:rsid w:val="008E7439"/>
    <w:rsid w:val="00901C97"/>
    <w:rsid w:val="0091312F"/>
    <w:rsid w:val="00932B63"/>
    <w:rsid w:val="00937901"/>
    <w:rsid w:val="009C0FD3"/>
    <w:rsid w:val="00A20358"/>
    <w:rsid w:val="00A84E72"/>
    <w:rsid w:val="00B349AE"/>
    <w:rsid w:val="00BD7101"/>
    <w:rsid w:val="00BD7327"/>
    <w:rsid w:val="00BF343D"/>
    <w:rsid w:val="00C01486"/>
    <w:rsid w:val="00CC4A50"/>
    <w:rsid w:val="00CC5AE6"/>
    <w:rsid w:val="00CF0909"/>
    <w:rsid w:val="00CF7F07"/>
    <w:rsid w:val="00D54DD5"/>
    <w:rsid w:val="00D66F3B"/>
    <w:rsid w:val="00D6768A"/>
    <w:rsid w:val="00D874ED"/>
    <w:rsid w:val="00DB435F"/>
    <w:rsid w:val="00DC00FD"/>
    <w:rsid w:val="00E22E2B"/>
    <w:rsid w:val="00E2771D"/>
    <w:rsid w:val="00EE1E1B"/>
    <w:rsid w:val="00F02D6F"/>
    <w:rsid w:val="00F244CC"/>
    <w:rsid w:val="00F34697"/>
    <w:rsid w:val="00F43CBA"/>
    <w:rsid w:val="00F776C5"/>
    <w:rsid w:val="00F82467"/>
    <w:rsid w:val="00F924BF"/>
    <w:rsid w:val="00FE5F8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16B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4E72"/>
    <w:pPr>
      <w:spacing w:after="120"/>
    </w:pPr>
  </w:style>
  <w:style w:type="character" w:customStyle="1" w:styleId="a4">
    <w:name w:val="Основной текст Знак"/>
    <w:basedOn w:val="a0"/>
    <w:link w:val="a3"/>
    <w:rsid w:val="00A84E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A84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5">
    <w:name w:val="Нормальний текст"/>
    <w:basedOn w:val="a"/>
    <w:rsid w:val="00A84E7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A84E72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List Paragraph"/>
    <w:basedOn w:val="a"/>
    <w:uiPriority w:val="34"/>
    <w:qFormat/>
    <w:rsid w:val="00A84E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2">
    <w:name w:val="rvps12"/>
    <w:basedOn w:val="a"/>
    <w:rsid w:val="000F1B79"/>
    <w:pPr>
      <w:spacing w:before="100" w:beforeAutospacing="1" w:after="100" w:afterAutospacing="1"/>
    </w:pPr>
    <w:rPr>
      <w:sz w:val="24"/>
      <w:lang w:val="uk-UA" w:eastAsia="uk-UA"/>
    </w:rPr>
  </w:style>
  <w:style w:type="character" w:styleId="a9">
    <w:name w:val="Strong"/>
    <w:qFormat/>
    <w:rsid w:val="00F82467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8251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416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11416B"/>
    <w:pPr>
      <w:spacing w:before="100" w:beforeAutospacing="1" w:after="100" w:afterAutospacing="1"/>
    </w:pPr>
    <w:rPr>
      <w:sz w:val="24"/>
      <w:lang w:val="uk-UA" w:eastAsia="uk-UA"/>
    </w:rPr>
  </w:style>
  <w:style w:type="paragraph" w:styleId="ac">
    <w:name w:val="Body Text Indent"/>
    <w:basedOn w:val="a"/>
    <w:link w:val="ad"/>
    <w:unhideWhenUsed/>
    <w:rsid w:val="0011416B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11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11416B"/>
    <w:pPr>
      <w:jc w:val="center"/>
    </w:pPr>
    <w:rPr>
      <w:b/>
      <w:sz w:val="20"/>
      <w:szCs w:val="20"/>
      <w:lang w:val="uk-UA" w:eastAsia="x-none"/>
    </w:rPr>
  </w:style>
  <w:style w:type="character" w:customStyle="1" w:styleId="af">
    <w:name w:val="Название Знак"/>
    <w:basedOn w:val="a0"/>
    <w:link w:val="ae"/>
    <w:uiPriority w:val="99"/>
    <w:rsid w:val="0011416B"/>
    <w:rPr>
      <w:rFonts w:ascii="Times New Roman" w:eastAsia="Times New Roman" w:hAnsi="Times New Roman" w:cs="Times New Roman"/>
      <w:b/>
      <w:sz w:val="20"/>
      <w:szCs w:val="20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7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416B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4E72"/>
    <w:pPr>
      <w:spacing w:after="120"/>
    </w:pPr>
  </w:style>
  <w:style w:type="character" w:customStyle="1" w:styleId="a4">
    <w:name w:val="Основной текст Знак"/>
    <w:basedOn w:val="a0"/>
    <w:link w:val="a3"/>
    <w:rsid w:val="00A84E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rsid w:val="00A84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a5">
    <w:name w:val="Нормальний текст"/>
    <w:basedOn w:val="a"/>
    <w:rsid w:val="00A84E72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rvps14">
    <w:name w:val="rvps14"/>
    <w:basedOn w:val="a"/>
    <w:rsid w:val="00A84E72"/>
    <w:pPr>
      <w:spacing w:before="100" w:beforeAutospacing="1" w:after="100" w:afterAutospacing="1"/>
    </w:pPr>
    <w:rPr>
      <w:sz w:val="24"/>
      <w:lang w:val="uk-UA" w:eastAsia="uk-UA"/>
    </w:rPr>
  </w:style>
  <w:style w:type="paragraph" w:styleId="a6">
    <w:name w:val="List Paragraph"/>
    <w:basedOn w:val="a"/>
    <w:uiPriority w:val="34"/>
    <w:qFormat/>
    <w:rsid w:val="00A84E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63F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63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12">
    <w:name w:val="rvps12"/>
    <w:basedOn w:val="a"/>
    <w:rsid w:val="000F1B79"/>
    <w:pPr>
      <w:spacing w:before="100" w:beforeAutospacing="1" w:after="100" w:afterAutospacing="1"/>
    </w:pPr>
    <w:rPr>
      <w:sz w:val="24"/>
      <w:lang w:val="uk-UA" w:eastAsia="uk-UA"/>
    </w:rPr>
  </w:style>
  <w:style w:type="character" w:styleId="a9">
    <w:name w:val="Strong"/>
    <w:qFormat/>
    <w:rsid w:val="00F82467"/>
    <w:rPr>
      <w:rFonts w:cs="Times New Roman"/>
      <w:b/>
      <w:bCs/>
    </w:rPr>
  </w:style>
  <w:style w:type="character" w:styleId="aa">
    <w:name w:val="Hyperlink"/>
    <w:basedOn w:val="a0"/>
    <w:uiPriority w:val="99"/>
    <w:semiHidden/>
    <w:unhideWhenUsed/>
    <w:rsid w:val="008251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1416B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paragraph" w:styleId="ab">
    <w:name w:val="Normal (Web)"/>
    <w:basedOn w:val="a"/>
    <w:uiPriority w:val="99"/>
    <w:unhideWhenUsed/>
    <w:rsid w:val="0011416B"/>
    <w:pPr>
      <w:spacing w:before="100" w:beforeAutospacing="1" w:after="100" w:afterAutospacing="1"/>
    </w:pPr>
    <w:rPr>
      <w:sz w:val="24"/>
      <w:lang w:val="uk-UA" w:eastAsia="uk-UA"/>
    </w:rPr>
  </w:style>
  <w:style w:type="paragraph" w:styleId="ac">
    <w:name w:val="Body Text Indent"/>
    <w:basedOn w:val="a"/>
    <w:link w:val="ad"/>
    <w:unhideWhenUsed/>
    <w:rsid w:val="0011416B"/>
    <w:pPr>
      <w:spacing w:after="120"/>
      <w:ind w:left="283"/>
    </w:pPr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114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11416B"/>
    <w:pPr>
      <w:jc w:val="center"/>
    </w:pPr>
    <w:rPr>
      <w:b/>
      <w:sz w:val="20"/>
      <w:szCs w:val="20"/>
      <w:lang w:val="uk-UA" w:eastAsia="x-none"/>
    </w:rPr>
  </w:style>
  <w:style w:type="character" w:customStyle="1" w:styleId="af">
    <w:name w:val="Название Знак"/>
    <w:basedOn w:val="a0"/>
    <w:link w:val="ae"/>
    <w:uiPriority w:val="99"/>
    <w:rsid w:val="0011416B"/>
    <w:rPr>
      <w:rFonts w:ascii="Times New Roman" w:eastAsia="Times New Roman" w:hAnsi="Times New Roman" w:cs="Times New Roman"/>
      <w:b/>
      <w:sz w:val="20"/>
      <w:szCs w:val="20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94-12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3353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2F99E-331C-4A2F-8C4C-8503E634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4936</Words>
  <Characters>28137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33007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2020-08-20T06:32:00Z</cp:lastPrinted>
  <dcterms:created xsi:type="dcterms:W3CDTF">2020-08-20T13:16:00Z</dcterms:created>
  <dcterms:modified xsi:type="dcterms:W3CDTF">2020-08-20T13:16:00Z</dcterms:modified>
</cp:coreProperties>
</file>