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3" w:rsidRPr="00C20533" w:rsidRDefault="006116FC" w:rsidP="00222AB2">
      <w:pPr>
        <w:pStyle w:val="4"/>
        <w:ind w:firstLine="0"/>
        <w:jc w:val="right"/>
        <w:outlineLvl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.1pt;width:42.8pt;height:60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1045559" r:id="rId8"/>
        </w:pict>
      </w:r>
      <w:r w:rsidR="002229A3" w:rsidRPr="00C20533">
        <w:rPr>
          <w:rFonts w:ascii="Times New Roman" w:hAnsi="Times New Roman"/>
          <w:sz w:val="22"/>
          <w:szCs w:val="22"/>
        </w:rPr>
        <w:t>ПРОЄКТ</w:t>
      </w:r>
    </w:p>
    <w:p w:rsidR="002229A3" w:rsidRPr="00C20533" w:rsidRDefault="002229A3" w:rsidP="002229A3">
      <w:pPr>
        <w:tabs>
          <w:tab w:val="left" w:pos="3060"/>
        </w:tabs>
        <w:spacing w:after="0" w:line="240" w:lineRule="auto"/>
        <w:jc w:val="center"/>
        <w:rPr>
          <w:b/>
        </w:rPr>
      </w:pPr>
    </w:p>
    <w:p w:rsidR="002229A3" w:rsidRPr="00C20533" w:rsidRDefault="002229A3" w:rsidP="002229A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A3" w:rsidRPr="00C20533" w:rsidRDefault="002229A3" w:rsidP="002229A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9A3" w:rsidRPr="00C20533" w:rsidRDefault="002229A3" w:rsidP="002229A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29A3" w:rsidRPr="00C20533" w:rsidRDefault="002229A3" w:rsidP="002229A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533">
        <w:rPr>
          <w:rFonts w:ascii="Times New Roman" w:hAnsi="Times New Roman" w:cs="Times New Roman"/>
          <w:sz w:val="28"/>
          <w:szCs w:val="28"/>
        </w:rPr>
        <w:t>У К Р А Ї Н А</w:t>
      </w:r>
    </w:p>
    <w:p w:rsidR="002229A3" w:rsidRPr="00C20533" w:rsidRDefault="002229A3" w:rsidP="002229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33">
        <w:rPr>
          <w:rFonts w:ascii="Times New Roman" w:hAnsi="Times New Roman" w:cs="Times New Roman"/>
          <w:bCs/>
          <w:sz w:val="28"/>
          <w:szCs w:val="28"/>
        </w:rPr>
        <w:t>Р А Х І В С Ь К А   М І С Ь К А   Р А Д А</w:t>
      </w:r>
    </w:p>
    <w:p w:rsidR="002229A3" w:rsidRPr="00C20533" w:rsidRDefault="002229A3" w:rsidP="002229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33">
        <w:rPr>
          <w:rFonts w:ascii="Times New Roman" w:hAnsi="Times New Roman" w:cs="Times New Roman"/>
          <w:bCs/>
          <w:sz w:val="28"/>
          <w:szCs w:val="28"/>
        </w:rPr>
        <w:t>Р А Х І В С Ь К О Г О  Р А Й О Н У</w:t>
      </w:r>
    </w:p>
    <w:p w:rsidR="002229A3" w:rsidRPr="00C20533" w:rsidRDefault="002229A3" w:rsidP="002229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33">
        <w:rPr>
          <w:rFonts w:ascii="Times New Roman" w:hAnsi="Times New Roman" w:cs="Times New Roman"/>
          <w:bCs/>
          <w:sz w:val="28"/>
          <w:szCs w:val="28"/>
        </w:rPr>
        <w:t>З А К А Р П А Т С Ь К О Ї  О Б Л А С Т І</w:t>
      </w:r>
    </w:p>
    <w:p w:rsidR="002229A3" w:rsidRPr="00C20533" w:rsidRDefault="002229A3" w:rsidP="00222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33">
        <w:rPr>
          <w:rFonts w:ascii="Times New Roman" w:hAnsi="Times New Roman" w:cs="Times New Roman"/>
          <w:b/>
          <w:bCs/>
          <w:sz w:val="28"/>
          <w:szCs w:val="28"/>
        </w:rPr>
        <w:t>сесія VIII скликання</w:t>
      </w:r>
    </w:p>
    <w:p w:rsidR="002229A3" w:rsidRPr="00C20533" w:rsidRDefault="002229A3" w:rsidP="002229A3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9A3" w:rsidRPr="00C20533" w:rsidRDefault="002229A3" w:rsidP="002229A3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3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2053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2053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2229A3" w:rsidRPr="00C20533" w:rsidRDefault="002229A3" w:rsidP="002229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9A3" w:rsidRPr="00C20533" w:rsidRDefault="002229A3" w:rsidP="002229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0533">
        <w:rPr>
          <w:rFonts w:ascii="Times New Roman" w:hAnsi="Times New Roman" w:cs="Times New Roman"/>
          <w:bCs/>
          <w:sz w:val="28"/>
          <w:szCs w:val="28"/>
        </w:rPr>
        <w:t xml:space="preserve">„  ” квітня 2021 року </w:t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</w:r>
      <w:r w:rsidRPr="00C20533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2229A3" w:rsidRPr="00C20533" w:rsidRDefault="002229A3" w:rsidP="002229A3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м. Рахів</w:t>
      </w:r>
    </w:p>
    <w:p w:rsidR="002229A3" w:rsidRDefault="002229A3" w:rsidP="0022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0968" w:rsidRPr="00C20533" w:rsidRDefault="00890968" w:rsidP="0022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29A3" w:rsidRPr="00C20533" w:rsidRDefault="002229A3" w:rsidP="002229A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встановлення ставок із </w:t>
      </w:r>
    </w:p>
    <w:p w:rsidR="002229A3" w:rsidRPr="00C20533" w:rsidRDefault="002229A3" w:rsidP="002229A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сплати єдиного податку </w:t>
      </w:r>
    </w:p>
    <w:p w:rsidR="002229A3" w:rsidRDefault="002229A3" w:rsidP="002229A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968" w:rsidRPr="00C20533" w:rsidRDefault="00890968" w:rsidP="002229A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A3" w:rsidRPr="00C20533" w:rsidRDefault="002229A3" w:rsidP="00926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533">
        <w:rPr>
          <w:color w:val="000000" w:themeColor="text1"/>
          <w:sz w:val="28"/>
          <w:szCs w:val="28"/>
        </w:rPr>
        <w:t>Керуючись статт</w:t>
      </w:r>
      <w:r w:rsidR="004B54A3" w:rsidRPr="00C20533">
        <w:rPr>
          <w:color w:val="000000" w:themeColor="text1"/>
          <w:sz w:val="28"/>
          <w:szCs w:val="28"/>
        </w:rPr>
        <w:t>ею</w:t>
      </w:r>
      <w:r w:rsidRPr="00C20533">
        <w:rPr>
          <w:color w:val="000000" w:themeColor="text1"/>
          <w:sz w:val="28"/>
          <w:szCs w:val="28"/>
        </w:rPr>
        <w:t xml:space="preserve"> 10, </w:t>
      </w:r>
      <w:r w:rsidR="004B54A3" w:rsidRPr="00C20533">
        <w:rPr>
          <w:color w:val="000000" w:themeColor="text1"/>
          <w:sz w:val="28"/>
          <w:szCs w:val="28"/>
        </w:rPr>
        <w:t>пунктом 1</w:t>
      </w:r>
      <w:r w:rsidR="005933F6" w:rsidRPr="00C20533">
        <w:rPr>
          <w:color w:val="000000" w:themeColor="text1"/>
          <w:sz w:val="28"/>
          <w:szCs w:val="28"/>
        </w:rPr>
        <w:t>2.</w:t>
      </w:r>
      <w:r w:rsidR="004B54A3" w:rsidRPr="00C20533">
        <w:rPr>
          <w:color w:val="000000" w:themeColor="text1"/>
          <w:sz w:val="28"/>
          <w:szCs w:val="28"/>
        </w:rPr>
        <w:t xml:space="preserve">3 статті 12 та статтями 291-300 </w:t>
      </w:r>
      <w:r w:rsidRPr="00C20533">
        <w:rPr>
          <w:color w:val="000000" w:themeColor="text1"/>
          <w:sz w:val="28"/>
          <w:szCs w:val="28"/>
        </w:rPr>
        <w:t xml:space="preserve">Податкового Кодексу України, </w:t>
      </w:r>
      <w:r w:rsidR="00D226F6" w:rsidRPr="00C20533">
        <w:rPr>
          <w:color w:val="000000" w:themeColor="text1"/>
          <w:sz w:val="28"/>
          <w:szCs w:val="28"/>
        </w:rPr>
        <w:t xml:space="preserve">Закону України </w:t>
      </w:r>
      <w:r w:rsidR="00D226F6" w:rsidRPr="00C20533">
        <w:rPr>
          <w:noProof/>
          <w:color w:val="000000" w:themeColor="text1"/>
          <w:sz w:val="28"/>
          <w:szCs w:val="28"/>
        </w:rPr>
        <w:t>„</w:t>
      </w:r>
      <w:r w:rsidR="00D226F6" w:rsidRPr="00C20533">
        <w:rPr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 w:rsidR="00D226F6" w:rsidRPr="00C20533">
        <w:rPr>
          <w:noProof/>
          <w:color w:val="000000" w:themeColor="text1"/>
          <w:sz w:val="28"/>
          <w:szCs w:val="28"/>
        </w:rPr>
        <w:t xml:space="preserve">”, </w:t>
      </w:r>
      <w:r w:rsidRPr="00C20533">
        <w:rPr>
          <w:color w:val="000000" w:themeColor="text1"/>
          <w:sz w:val="28"/>
          <w:szCs w:val="28"/>
        </w:rPr>
        <w:t>пунктом 24 статті 26</w:t>
      </w:r>
      <w:r w:rsidR="00FB1E51" w:rsidRPr="00C20533">
        <w:rPr>
          <w:color w:val="000000" w:themeColor="text1"/>
          <w:sz w:val="28"/>
          <w:szCs w:val="28"/>
        </w:rPr>
        <w:t xml:space="preserve">, </w:t>
      </w:r>
      <w:r w:rsidR="00EA6896" w:rsidRPr="00C20533">
        <w:rPr>
          <w:noProof/>
          <w:color w:val="000000" w:themeColor="text1"/>
          <w:sz w:val="28"/>
          <w:szCs w:val="28"/>
        </w:rPr>
        <w:t xml:space="preserve">частини 1 статті 59, </w:t>
      </w:r>
      <w:r w:rsidR="00FB1E51" w:rsidRPr="00C20533">
        <w:rPr>
          <w:color w:val="000000" w:themeColor="text1"/>
          <w:sz w:val="28"/>
          <w:szCs w:val="28"/>
        </w:rPr>
        <w:t>статті 69</w:t>
      </w:r>
      <w:r w:rsidRPr="00C20533">
        <w:rPr>
          <w:color w:val="000000" w:themeColor="text1"/>
          <w:sz w:val="28"/>
          <w:szCs w:val="28"/>
        </w:rPr>
        <w:t xml:space="preserve"> </w:t>
      </w:r>
      <w:r w:rsidRPr="00C20533">
        <w:rPr>
          <w:bCs/>
          <w:color w:val="000000" w:themeColor="text1"/>
          <w:sz w:val="28"/>
          <w:szCs w:val="28"/>
        </w:rPr>
        <w:t xml:space="preserve">Закону України „Про місцеве самоврядування в Україні”, </w:t>
      </w:r>
      <w:r w:rsidRPr="00C20533">
        <w:rPr>
          <w:color w:val="000000" w:themeColor="text1"/>
          <w:sz w:val="28"/>
          <w:szCs w:val="28"/>
        </w:rPr>
        <w:t xml:space="preserve">міська рада </w:t>
      </w:r>
    </w:p>
    <w:p w:rsidR="002229A3" w:rsidRPr="00C20533" w:rsidRDefault="002229A3" w:rsidP="002229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A3" w:rsidRPr="00C20533" w:rsidRDefault="002229A3" w:rsidP="002229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Р І Ш И Л А:</w:t>
      </w:r>
    </w:p>
    <w:p w:rsidR="002229A3" w:rsidRPr="00C20533" w:rsidRDefault="002229A3" w:rsidP="002229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A3" w:rsidRPr="00C20533" w:rsidRDefault="002229A3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1. Установити на території Рахівської </w:t>
      </w:r>
      <w:r w:rsidR="001E0679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міської </w:t>
      </w:r>
      <w:r w:rsidR="00926A28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територіальної громади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</w:p>
    <w:p w:rsidR="002229A3" w:rsidRPr="00C20533" w:rsidRDefault="002229A3" w:rsidP="003C148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20533">
        <w:rPr>
          <w:color w:val="000000" w:themeColor="text1"/>
          <w:sz w:val="28"/>
          <w:szCs w:val="28"/>
        </w:rPr>
        <w:t>1.1</w:t>
      </w:r>
      <w:r w:rsidR="003C148D" w:rsidRPr="00C20533">
        <w:rPr>
          <w:color w:val="000000" w:themeColor="text1"/>
          <w:sz w:val="28"/>
          <w:szCs w:val="28"/>
        </w:rPr>
        <w:t>.</w:t>
      </w:r>
      <w:r w:rsidRPr="00C20533">
        <w:rPr>
          <w:color w:val="000000" w:themeColor="text1"/>
          <w:sz w:val="28"/>
          <w:szCs w:val="28"/>
        </w:rPr>
        <w:t>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1, 2; </w:t>
      </w:r>
    </w:p>
    <w:p w:rsidR="002229A3" w:rsidRPr="00C20533" w:rsidRDefault="002229A3" w:rsidP="003C148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20533">
        <w:rPr>
          <w:color w:val="000000" w:themeColor="text1"/>
          <w:sz w:val="28"/>
          <w:szCs w:val="28"/>
        </w:rPr>
        <w:t>1.2</w:t>
      </w:r>
      <w:r w:rsidR="003C148D" w:rsidRPr="00C20533">
        <w:rPr>
          <w:color w:val="000000" w:themeColor="text1"/>
          <w:sz w:val="28"/>
          <w:szCs w:val="28"/>
        </w:rPr>
        <w:t>.</w:t>
      </w:r>
      <w:r w:rsidRPr="00C20533">
        <w:rPr>
          <w:color w:val="000000" w:themeColor="text1"/>
          <w:sz w:val="28"/>
          <w:szCs w:val="28"/>
        </w:rPr>
        <w:t xml:space="preserve"> платникам єдиного податку ІІ групи, які здійснюють види діяльності, не зазначені в додатку 2 </w:t>
      </w:r>
      <w:r w:rsidR="00D226F6" w:rsidRPr="00C20533">
        <w:rPr>
          <w:color w:val="000000" w:themeColor="text1"/>
          <w:sz w:val="28"/>
          <w:szCs w:val="28"/>
        </w:rPr>
        <w:t>в</w:t>
      </w:r>
      <w:r w:rsidRPr="00C20533">
        <w:rPr>
          <w:color w:val="000000" w:themeColor="text1"/>
          <w:sz w:val="28"/>
          <w:szCs w:val="28"/>
        </w:rPr>
        <w:t>становит</w:t>
      </w:r>
      <w:r w:rsidR="00D226F6" w:rsidRPr="00C20533">
        <w:rPr>
          <w:color w:val="000000" w:themeColor="text1"/>
          <w:sz w:val="28"/>
          <w:szCs w:val="28"/>
        </w:rPr>
        <w:t>и</w:t>
      </w:r>
      <w:r w:rsidRPr="00C20533">
        <w:rPr>
          <w:color w:val="000000" w:themeColor="text1"/>
          <w:sz w:val="28"/>
          <w:szCs w:val="28"/>
        </w:rPr>
        <w:t xml:space="preserve">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229A3" w:rsidRPr="00C20533" w:rsidRDefault="002229A3" w:rsidP="003C148D">
      <w:pPr>
        <w:pStyle w:val="a5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/>
          <w:noProof/>
          <w:color w:val="000000" w:themeColor="text1"/>
          <w:sz w:val="28"/>
          <w:szCs w:val="28"/>
        </w:rPr>
        <w:t>2. Оприлюднити дане рішення в засобах масової інформації</w:t>
      </w:r>
      <w:r w:rsidR="000F58B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або в інший можливий спосіб.</w:t>
      </w:r>
    </w:p>
    <w:p w:rsidR="002229A3" w:rsidRPr="00C20533" w:rsidRDefault="002229A3" w:rsidP="003C148D">
      <w:pPr>
        <w:pStyle w:val="a5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/>
          <w:noProof/>
          <w:color w:val="000000" w:themeColor="text1"/>
          <w:sz w:val="28"/>
          <w:szCs w:val="28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344186" w:rsidRDefault="002229A3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4. </w:t>
      </w:r>
      <w:r w:rsidR="003441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344186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изнати такими, що втратил</w:t>
      </w:r>
      <w:r w:rsidR="003441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="00344186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чинність</w:t>
      </w:r>
      <w:r w:rsidR="004802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наступні рішення</w:t>
      </w:r>
      <w:r w:rsidR="003441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: </w:t>
      </w:r>
    </w:p>
    <w:p w:rsidR="002229A3" w:rsidRDefault="00344186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Рішення міської ради №</w:t>
      </w:r>
      <w:r w:rsidR="003C148D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747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від </w:t>
      </w:r>
      <w:r w:rsidR="003C148D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16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.06.20</w:t>
      </w:r>
      <w:r w:rsidR="003C148D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року </w:t>
      </w:r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 встановлення </w:t>
      </w:r>
      <w:r w:rsidR="003C148D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ставок із сплати </w:t>
      </w:r>
      <w:r w:rsidR="002229A3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єдиного податку</w:t>
      </w:r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48027A" w:rsidRDefault="0048027A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Рішення Білинської сільської ради від 15.07.2020 року №390 „Про встановлення розмірів ставок єдиного податку;</w:t>
      </w:r>
    </w:p>
    <w:p w:rsidR="00344186" w:rsidRDefault="00344186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- Рішення Діловеської сільської ради №417 від 03.07.2020</w:t>
      </w:r>
      <w:r w:rsidR="004802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року „Про встановлення розмірів ставок єдиного податку на 2021 рік;</w:t>
      </w:r>
    </w:p>
    <w:p w:rsidR="0048027A" w:rsidRPr="0048027A" w:rsidRDefault="0048027A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Рішення Костилівської сільської ради №692 „Про встановлення ставок єдиного податку на 2021 рік”.</w:t>
      </w:r>
    </w:p>
    <w:p w:rsidR="002229A3" w:rsidRPr="00C20533" w:rsidRDefault="002229A3" w:rsidP="003C14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5. Рішення набирає чинності з 01.01.202</w:t>
      </w:r>
      <w:r w:rsidR="003C148D"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року.</w:t>
      </w:r>
    </w:p>
    <w:p w:rsidR="002229A3" w:rsidRPr="00C20533" w:rsidRDefault="002229A3" w:rsidP="002229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226F6" w:rsidRPr="00C20533" w:rsidRDefault="00D226F6" w:rsidP="002229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229A3" w:rsidRDefault="002229A3" w:rsidP="00222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968" w:rsidRPr="00C20533" w:rsidRDefault="00890968" w:rsidP="00222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A3" w:rsidRPr="00C20533" w:rsidRDefault="002229A3" w:rsidP="002229A3">
      <w:pPr>
        <w:rPr>
          <w:rFonts w:ascii="Times New Roman" w:hAnsi="Times New Roman" w:cs="Times New Roman"/>
          <w:b/>
          <w:sz w:val="28"/>
          <w:szCs w:val="28"/>
        </w:rPr>
      </w:pPr>
      <w:r w:rsidRPr="00C20533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В. МЕДВІДЬ</w:t>
      </w:r>
    </w:p>
    <w:p w:rsidR="0048027A" w:rsidRDefault="0048027A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3C148D" w:rsidRPr="00C20533" w:rsidTr="003C148D">
        <w:trPr>
          <w:trHeight w:val="1418"/>
          <w:jc w:val="right"/>
        </w:trPr>
        <w:tc>
          <w:tcPr>
            <w:tcW w:w="3267" w:type="dxa"/>
          </w:tcPr>
          <w:p w:rsidR="003C148D" w:rsidRPr="00C20533" w:rsidRDefault="002229A3" w:rsidP="003C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lastRenderedPageBreak/>
              <w:br w:type="page"/>
            </w:r>
            <w:r w:rsidR="003C148D"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="003C148D"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="003C148D"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="003C148D" w:rsidRPr="00C20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="003C148D"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3C148D" w:rsidRPr="00C20533" w:rsidRDefault="003C148D" w:rsidP="003C1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__-ої сесії __-го скликання                                                                                              від 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 р. №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</w:t>
            </w:r>
          </w:p>
        </w:tc>
      </w:tr>
    </w:tbl>
    <w:p w:rsidR="003C148D" w:rsidRPr="00C20533" w:rsidRDefault="003C148D" w:rsidP="003C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C148D" w:rsidRPr="00C20533" w:rsidRDefault="003C148D" w:rsidP="00515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ЄДИНИЙ ПОДАТОК</w:t>
      </w:r>
    </w:p>
    <w:p w:rsidR="003C148D" w:rsidRPr="00C20533" w:rsidRDefault="003C148D" w:rsidP="0051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151DC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Платники єдиного податку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1" w:name="n6951"/>
      <w:bookmarkEnd w:id="1"/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151DC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FB1DB0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167 розмірів мінімальної заробітної плати, встановленої законом на 1 січня податкового (звітного) року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2" w:name="n11965"/>
      <w:bookmarkStart w:id="3" w:name="n6952"/>
      <w:bookmarkEnd w:id="2"/>
      <w:bookmarkEnd w:id="3"/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151DC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4" w:name="n6953"/>
      <w:bookmarkEnd w:id="4"/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5" w:name="n6954"/>
      <w:bookmarkEnd w:id="5"/>
    </w:p>
    <w:p w:rsidR="005151DC" w:rsidRPr="00C20533" w:rsidRDefault="00FB1DB0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обсяг доходу не перевищує 834 розміри мінімальної заробітної плати, встановленої законом на 1 січня податкового (звітного) року</w:t>
      </w:r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9" w:tgtFrame="_blank" w:history="1">
        <w:r w:rsidRPr="00C205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КВЕД ДК 009:2005</w:t>
        </w:r>
      </w:hyperlink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напівдорогоцінного</w:t>
      </w:r>
      <w:proofErr w:type="spellEnd"/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6" w:name="n6956"/>
      <w:bookmarkStart w:id="7" w:name="n6957"/>
      <w:bookmarkEnd w:id="6"/>
      <w:bookmarkEnd w:id="7"/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9074AA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</w:t>
      </w:r>
      <w:r w:rsidR="009074AA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1167 розмірів мінімальної заробітної плати, встановленої законом на 1 січня податкового (звітного) року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8" w:name="n11967"/>
      <w:bookmarkStart w:id="9" w:name="n6960"/>
      <w:bookmarkEnd w:id="8"/>
      <w:bookmarkEnd w:id="9"/>
    </w:p>
    <w:p w:rsidR="005151DC" w:rsidRPr="00C20533" w:rsidRDefault="009074AA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четверта група - сільськогосподарські товаровиробники:</w:t>
      </w:r>
      <w:bookmarkStart w:id="10" w:name="n15148"/>
      <w:bookmarkEnd w:id="10"/>
    </w:p>
    <w:p w:rsidR="005151DC" w:rsidRPr="00C20533" w:rsidRDefault="009074AA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юридичні особи незалежно від організаційно-правової форми, у яких частка сільськогосподарського </w:t>
      </w:r>
      <w:proofErr w:type="spellStart"/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товаровиробництва</w:t>
      </w:r>
      <w:proofErr w:type="spellEnd"/>
      <w:r w:rsidR="003C148D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попередній податковий (звітний) рік дорівнює або перевищує 75 відсотків;</w:t>
      </w:r>
      <w:bookmarkStart w:id="11" w:name="n15149"/>
      <w:bookmarkEnd w:id="11"/>
    </w:p>
    <w:p w:rsidR="005151DC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5151DC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фізичні особи - підприємці, які провадять діяльність виключно в межах фермерського господарства, зареєстрованого відповідно до </w:t>
      </w:r>
      <w:hyperlink r:id="rId10" w:tgtFrame="_blank" w:history="1">
        <w:r w:rsidRPr="00C205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4CF9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Про фермерське господарство</w:t>
      </w:r>
      <w:r w:rsidR="00A54CF9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20533">
        <w:rPr>
          <w:rFonts w:ascii="Times New Roman" w:hAnsi="Times New Roman" w:cs="Times New Roman"/>
          <w:color w:val="000000" w:themeColor="text1"/>
          <w:sz w:val="28"/>
          <w:szCs w:val="28"/>
        </w:rPr>
        <w:t>, за умови виконання сукупності таких вимог:</w:t>
      </w:r>
    </w:p>
    <w:p w:rsidR="00C20533" w:rsidRPr="00C20533" w:rsidRDefault="00C20533" w:rsidP="00C20533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власновирощеної</w:t>
      </w:r>
      <w:proofErr w:type="spellEnd"/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відгодованої продукції та її продаж;</w:t>
      </w:r>
    </w:p>
    <w:p w:rsidR="00C20533" w:rsidRPr="00C20533" w:rsidRDefault="00C20533" w:rsidP="00C20533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провадять господарську діяльність (крім постачання) за місцем податкової адреси;</w:t>
      </w:r>
    </w:p>
    <w:p w:rsidR="00C20533" w:rsidRPr="00C20533" w:rsidRDefault="00C20533" w:rsidP="00C20533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не використовують працю найманих осіб;</w:t>
      </w:r>
    </w:p>
    <w:p w:rsidR="00C20533" w:rsidRPr="00C20533" w:rsidRDefault="00C20533" w:rsidP="00C20533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C20533" w:rsidRDefault="00C20533" w:rsidP="00C20533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54CF9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="00A54CF9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можуть</w:t>
      </w:r>
      <w:r w:rsidR="00A54CF9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бути платниками єдиного податку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суб’єкти господарювання, </w:t>
      </w:r>
      <w:r w:rsidR="00DD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визначені пунктом 291.5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статті 291 Податкового кодексу Укра</w:t>
      </w:r>
      <w:r w:rsidR="005151DC"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їни зі змінами та доповненнями.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3.</w:t>
      </w:r>
      <w:r w:rsidR="005151DC"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Ставки єдиного податку.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  <w:t>3.1.</w:t>
      </w:r>
      <w:r w:rsidR="005151DC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3.2.</w:t>
      </w:r>
      <w:r w:rsidR="005151DC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у цій главі - мінімальна заробітна плата), третьої групи - у відсотках до доходу (відсоткові ставки).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3.3.</w:t>
      </w:r>
      <w:r w:rsidR="005151DC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Відсоткові ставки єдиного податку для платників єдиного податку для третьої-четвертої  груп встановлюються у розмірах, виз</w:t>
      </w:r>
      <w:r w:rsidR="00277A9A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начених пунктами  293.3, 293.9 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статті 293 Податкового кодексу України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змінами та доповненнями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3.4.</w:t>
      </w:r>
      <w:r w:rsidR="005151DC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3.5.</w:t>
      </w:r>
      <w:r w:rsidR="005151DC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У разі здійснення платниками єдиного податку першої і другої груп господарської діяльності на територіях більш </w:t>
      </w:r>
      <w:r w:rsidR="008A2F9E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як однієї сільської,  селищної, 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міської  ради</w:t>
      </w:r>
      <w:r w:rsidR="008A2F9E"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або ради об’єднаних територіальних громад,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застосовується  максимальний  розмір  ставки єдиного  податку,  встановлений  статтею 293 Податкового кодексу України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змінами та доповненнями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для відповідної групи таких платників єдиного податку. 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4.</w:t>
      </w:r>
      <w:r w:rsidR="005151DC"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П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одатковим (звітним) період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Податкового кодексу України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змінами та доповненнями.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5151DC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Порядок нарахування та строки сплати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єдиного  податку</w:t>
      </w: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визначаються статтею 295 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Податкового кодексу України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змінами та доповненнями.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6.</w:t>
      </w:r>
      <w:r w:rsidR="005151DC"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В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едення обліку, складання звітності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платниками єдиного податку визначаються статтею 296 </w:t>
      </w:r>
      <w:r w:rsidRPr="00C2053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Податкового кодексу України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 змінами та доповненнями.</w:t>
      </w:r>
    </w:p>
    <w:p w:rsidR="005151DC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5151DC"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нарахування сплати та подання звітності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окремих податків і зборів</w:t>
      </w:r>
      <w:r w:rsidRPr="00C20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2" w:name="o43"/>
      <w:bookmarkEnd w:id="12"/>
    </w:p>
    <w:p w:rsidR="00BF477A" w:rsidRPr="00C20533" w:rsidRDefault="003C148D" w:rsidP="005151D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color w:val="000000" w:themeColor="text1"/>
          <w:sz w:val="28"/>
          <w:szCs w:val="28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BF477A" w:rsidRPr="00C20533" w:rsidRDefault="00BF477A" w:rsidP="00BF477A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77A" w:rsidRPr="00C20533" w:rsidRDefault="00BF477A" w:rsidP="00BF477A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77A" w:rsidRPr="00C20533" w:rsidRDefault="00BF477A" w:rsidP="00BF477A">
      <w:pPr>
        <w:rPr>
          <w:rFonts w:ascii="Times New Roman" w:hAnsi="Times New Roman" w:cs="Times New Roman"/>
          <w:b/>
          <w:sz w:val="28"/>
          <w:szCs w:val="28"/>
        </w:rPr>
      </w:pPr>
      <w:r w:rsidRPr="00C20533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В. МЕДВІДЬ</w:t>
      </w:r>
    </w:p>
    <w:p w:rsidR="00BF477A" w:rsidRPr="00C20533" w:rsidRDefault="00BF477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20533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3B127B" w:rsidRPr="00C20533" w:rsidTr="005933F6">
        <w:trPr>
          <w:trHeight w:val="1292"/>
          <w:jc w:val="right"/>
        </w:trPr>
        <w:tc>
          <w:tcPr>
            <w:tcW w:w="3267" w:type="dxa"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br w:type="page"/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C20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3B127B" w:rsidRPr="00C20533" w:rsidRDefault="003B127B" w:rsidP="005933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__-ої сесії _-го скликання                                                                                              від 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 р. №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</w:t>
            </w:r>
          </w:p>
          <w:p w:rsidR="003B127B" w:rsidRPr="00C20533" w:rsidRDefault="003B127B" w:rsidP="0059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27B" w:rsidRPr="00C20533" w:rsidRDefault="003B127B" w:rsidP="003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127B" w:rsidRPr="00C20533" w:rsidRDefault="003B127B" w:rsidP="003B127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</w:rPr>
        <w:t>Перелік</w:t>
      </w:r>
    </w:p>
    <w:p w:rsidR="003B127B" w:rsidRPr="00C20533" w:rsidRDefault="003B127B" w:rsidP="003B127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20533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видів підприємницької діяльності, які можуть здійснювати діяльність на умовах сплати єдиного податку, а також ставки єдиного податку 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59"/>
        <w:gridCol w:w="993"/>
        <w:gridCol w:w="1134"/>
      </w:tblGrid>
      <w:tr w:rsidR="003B127B" w:rsidRPr="00C20533" w:rsidTr="005933F6">
        <w:trPr>
          <w:trHeight w:val="270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3" w:name="OLE_LINK1"/>
            <w:bookmarkStart w:id="14" w:name="OLE_LINK2"/>
            <w:r w:rsidRPr="00C20533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КВЕД ДК 009: 2010_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Перша група,% до прожиткового мінімуму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Друга група,% заробітної плати від мінімальної</w:t>
            </w:r>
          </w:p>
        </w:tc>
      </w:tr>
      <w:tr w:rsidR="003B127B" w:rsidRPr="00C20533" w:rsidTr="005933F6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Найменування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13712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інших однорічних і дворічних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Відтворення рослин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Збирання дикорослих недеревних продуктів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винограду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тропічних та субтропічних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цитрусових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зерняткових та кісточкових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ягід, горіхів та інших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олійних 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культур для виробництва напоїв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пряних, ароматичних та лікарських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Після урожайна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Оброблення насіння для відтворення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11.02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виноградних вин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10.83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чаю та кави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Розведення молочної великої рогатої худоби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Розведення іншої великої рогатої худоби та буйволів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Розведення коней та інших тварин родини конячих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01.45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Розведення овець та кіз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Розведення інших тварин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Вирощування інших багаторічних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Лісівництво та інша діяльність у лісовому господарстві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Лісозаготівлі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Морське рибальство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Прісноводне рибальство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Морське рибництво (аквакультура)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Прісноводне рибництво (аквакультура)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м'ясних продуктів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Перероблення та консервування риби, ракоподібних та молюсків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олії та тваринних жирів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продуктів борошномельно-круп'яної промисловості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сухарів та сухого печива; виробництво борошняних кондитерських виробів, тортів та тістечок тривалого зберігання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Виробництво макаронних виробів,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кускуса</w:t>
            </w:r>
            <w:proofErr w:type="spellEnd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та подібних борошняних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11.07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13.92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готових текстильних виробів, крім одягу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32.50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медичних та стоматологічних інструментів та матеріалів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13.93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килимів та килимових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14.13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іншого верхнього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14.14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спіднього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Ткацьке виробництво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трикотажного та в'язаного полотна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виробів з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Дублення шкур та оздоблення шкіри; вичинка та фарбування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Лісопильне та стругальне виробництво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щитового паркету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16.24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дерев'яної тари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Виробництво іншої продукції, не віднесеної до інших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58.11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Видання книг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58.12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Видання довідників та каталогів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58.13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Видання газет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58.14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Видання журналів та періодичних видань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Виробництво коксу та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коксопродуктів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іншої основної органічної хімічної продукції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B127B" w:rsidRPr="00C20533" w:rsidTr="005933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та оброблення інших скляних виробів, включаючи технічні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3B127B" w:rsidRPr="00C20533" w:rsidTr="005933F6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цегли, черепиці та інших будівельних виробів з випаленої глини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Ремонт і технічне обслуговування інших машин та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Монтаж (установлення) машин та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23.61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виробів з бетону для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23.69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виробів з бетону, гіпсу та цементу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23.70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Оброблення декоративного та будівельного каменю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радіаторів та котлів центрального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25.62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Механізоване оброблення металевих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Ремонт і технічне обслуговування машин та устаткування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промислововго</w:t>
            </w:r>
            <w:proofErr w:type="spellEnd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25.72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замків та дверних петель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і технічне обслуговування готових металевих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25.93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виробів з дроту, ланцюгів та пружин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28.30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машин та устаткування для сільського та лісового господарства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28.29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машин та устаткування загального призначення, не віднесених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28.93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машин та устаткування для виготовлення харчових продуктів, напоїв і перероблення тютюну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31.09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інших меблів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меблів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музичних інструментів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і технічне обслуговування інших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Покрівельні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Інші спеціалізовані будівельні роботи, не віднесені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41.20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житлових та нежитлових будівель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Інші спеціалізовані будівельні роботи, не віднесені до інших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Інші монтажні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Електромонтажні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Штукатурні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Установлення столярних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43.33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Покриття підлоги та облицювання стін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43.34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Малярні роботи та скління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Технічне обслуговування та ремонт автотранспортних засобів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Допоміжне обслуговування наземного транспорту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45.32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посередників у торгівлі машинами, промисловим устаткуванням, суднами та літаками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живими тваринами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фруктами та овочами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46.38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побутовими електротоварами, електронною апаратурою для приймання, запису та відтворення звуку і зображення побутового призначення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46.48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годинниками та ювелірними виробами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іншими товарами господарського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Оптова торгівля машинами та устаткуванням для добувної промисловості й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46.90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Неспеціалізована оптова торгівля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Роздрібна торгівля у неспеціалізованих магазинах переважно продуктами харчування, напоями та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тютюновими виробами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47.19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Інші види роздрібної торгівлі у неспеціалізованих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фруктами та овочами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м'ясом та м'ясними продуктами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рибою, ракоподібними та молюсками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хлібобулочними виробами, борошняними та цукровими кондитерськими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іншими продуктами харчування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Роздрібна торгівля косметичними товарами та туалетними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приналежностями</w:t>
            </w:r>
            <w:proofErr w:type="spellEnd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текстильними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одягом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47.59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електронною апаратурою побутового призначення для приймання, запису та відтворення звуку і зображення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47.54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побутовими електротоварами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музичними та відеозаписами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залізними виробами, будівельними матеріалами та санітарно-технічними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книгами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Роздрібна торгівля газетами та канцелярськими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47.41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Роздрібна торгівля комп'ютерами, периферійним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устаткованням</w:t>
            </w:r>
            <w:proofErr w:type="spellEnd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та програмним забезпеченням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іншими неуживаними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B127B" w:rsidRPr="00C20533" w:rsidTr="005933F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телекомунікаційним устаткуванням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47.53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килимами, килимовими виробами, покриттям для стін та підлоги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47.65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іграми та іграшками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47.81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з лотків та на ринках харчовими продуктами, напоями і тютюновими виробами 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47.82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з лотків та на ринках іншими товарами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47.79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 уживаними товарами у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47.99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побутових приладів, домашнього та садового обладнання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годинників та ювелірних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взуття та шкіряних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Оздоблення тканин та текстильних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обладнання зв'язку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55.10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готелів та подібних засобів розміщення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55.30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Надання місць кемпінгами та стоянками для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житлових автофургонів і причепів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55.90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інших засобів розміщення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56.30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Обслуговування напоями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діяльність з постачання готової їжі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0A061D">
            <w:pPr>
              <w:spacing w:after="0" w:line="240" w:lineRule="auto"/>
              <w:ind w:right="-131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88.91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C20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Денний догляд за дітьми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0A0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88.99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Надання іншої соціальної допомоги без забезпечення проживання, </w:t>
            </w:r>
            <w:proofErr w:type="spellStart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н.в.і.у</w:t>
            </w:r>
            <w:proofErr w:type="spellEnd"/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49.41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автомобільного вантажного транспорту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49.42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послуг з вивезення відходів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52.24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Транспортне оброблення вантажів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52.29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допоміжна діяльність у галузі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Страхування життя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Інші види страхування, крім страхування життя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Перестрахування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Оцінювання ризиків та завданої шкоди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страхових агентів та брокерів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41.10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Організація будівництва будівель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доріг та автострад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шляхів залізниць та метрополітену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мостів та тунелів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трубопроводів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споруд електрифікації та телекомунікації (електрозв'язку)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водних споруд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42.99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Будівництво інших споруд,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68.10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Купівля та продаж власного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68.20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в оренду та експлуатацію власного чи орендованого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Оренда вантажних автомобілів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77.39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Оренда інших машин, устаткування і товарів, не віднесених до інших угруповань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B127B" w:rsidRPr="00C20533" w:rsidTr="005933F6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Оренда сільськогосподарських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Оренда будівельних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137123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71.34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Здавання під найом інших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77.21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Прокат товарів для спорту та відпочинку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Прокат відеозаписів та дисків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Прокат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62.02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Консультування з питань інформатизації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Ремонт комп'ютерів та периферійного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бухгалтерського обліку та аудиту; консультування з питань оподаткування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Дослідження кон'юнктури ринку та виявлення суспільної думки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02.40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допоміжних послуг у лісовому господарстві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70.21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зв'язків із громадськістю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70.22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Консультування з питань комерційної діяльності та управління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85.60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Допоміжна діяльність у сфері освіти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архітектури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71.12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інжинірингу, надання послуг з технічного консультування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фотографії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Рекламні агентства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Посередництво у розміщенні реклами у засобах масової інформації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приватних охоронних служб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Обслуговування охоронних систем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80.30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Проведення розслідувань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Загальне прибирання будинків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діяльність з прибирання будинків та промислових об'єктів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82.92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Пакування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74.30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послуг з перекладу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комбінованих офісних адміністративних послуг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82.19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Фотокопіювання, підготовка документів та інша спеціалізована допоміжна діяльність в офісах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74.10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Спеціалізована діяльність з дизайну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Організація конгресів та торговельних виставок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Діяльність агентств зі збирання платежів та бюро </w:t>
            </w: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кредитних історій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82.99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інших допоміжних комерційних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Загальна медична 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Спеціалізована медична практика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Стоматологічна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75.00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Ветеринарна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Збирання безпечних відходів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39.00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діяльність щодо поводження з відходами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Інші види діяльності з прибирання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59.11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Виробництво кінофільмів, відео та телевізійних програм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Видання звукозаписів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у сфері радіомовлення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60.20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Створення і трансляція телевізійних програм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90.03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Індивідуальна мистецька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79.90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інших послуг з бронювання та пов'язана з цим діяльність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85.52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Освіта у сфері культури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90.01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Театральна та концертна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90.02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з підтримки театральних та концертних заходів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спортивних споруд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8A6107" w:rsidRDefault="008A6107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спортивних клубів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Інша діяльність у сфері 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Організація інших видів відпочинку та розваг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96.01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Прання та хімчистка текстильних та хутряних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96.02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послуг перукарнями та салонами краси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96.03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Організація поховань та надання супутніх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93.13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фітнес-центрів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96.04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із забезпечення фізичного комфорту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85.51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Освіта у сфері спорту та у розважальних цілях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96.09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Надання інших індивідуальних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7B" w:rsidRPr="00C20533" w:rsidRDefault="003B127B" w:rsidP="005933F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7B" w:rsidRPr="00C20533" w:rsidTr="005933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97.00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B127B" w:rsidRPr="00C20533" w:rsidTr="005933F6">
        <w:trPr>
          <w:trHeight w:val="255"/>
        </w:trPr>
        <w:tc>
          <w:tcPr>
            <w:tcW w:w="850" w:type="dxa"/>
            <w:noWrap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9" w:type="dxa"/>
            <w:noWrap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20533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*Окрім тютюнових виробів</w:t>
            </w:r>
          </w:p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3B127B" w:rsidRPr="00C20533" w:rsidRDefault="003B127B" w:rsidP="0059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bookmarkEnd w:id="13"/>
    <w:bookmarkEnd w:id="14"/>
    <w:p w:rsidR="001549AA" w:rsidRPr="001549AA" w:rsidRDefault="001549AA" w:rsidP="001549AA">
      <w:pPr>
        <w:rPr>
          <w:rFonts w:ascii="Times New Roman" w:hAnsi="Times New Roman" w:cs="Times New Roman"/>
          <w:b/>
          <w:sz w:val="28"/>
          <w:szCs w:val="28"/>
        </w:rPr>
      </w:pPr>
      <w:r w:rsidRPr="00C20533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В. МЕДВІДЬ</w:t>
      </w:r>
    </w:p>
    <w:sectPr w:rsidR="001549AA" w:rsidRPr="001549AA" w:rsidSect="008A610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61EF1"/>
    <w:multiLevelType w:val="hybridMultilevel"/>
    <w:tmpl w:val="71A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3957"/>
    <w:multiLevelType w:val="hybridMultilevel"/>
    <w:tmpl w:val="38CE7ED6"/>
    <w:lvl w:ilvl="0" w:tplc="9BAC7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C0A54"/>
    <w:multiLevelType w:val="hybridMultilevel"/>
    <w:tmpl w:val="CDDA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3"/>
    <w:rsid w:val="000A061D"/>
    <w:rsid w:val="000F58B2"/>
    <w:rsid w:val="00137123"/>
    <w:rsid w:val="001549AA"/>
    <w:rsid w:val="001E0679"/>
    <w:rsid w:val="002229A3"/>
    <w:rsid w:val="00222AB2"/>
    <w:rsid w:val="00236689"/>
    <w:rsid w:val="00277A9A"/>
    <w:rsid w:val="00344186"/>
    <w:rsid w:val="003B127B"/>
    <w:rsid w:val="003C148D"/>
    <w:rsid w:val="00410B03"/>
    <w:rsid w:val="0048027A"/>
    <w:rsid w:val="004B54A3"/>
    <w:rsid w:val="005151DC"/>
    <w:rsid w:val="00540379"/>
    <w:rsid w:val="005933F6"/>
    <w:rsid w:val="006116FC"/>
    <w:rsid w:val="0065420F"/>
    <w:rsid w:val="006648FD"/>
    <w:rsid w:val="00890968"/>
    <w:rsid w:val="008A2F9E"/>
    <w:rsid w:val="008A6107"/>
    <w:rsid w:val="009074AA"/>
    <w:rsid w:val="00926A28"/>
    <w:rsid w:val="00A54CF9"/>
    <w:rsid w:val="00BF477A"/>
    <w:rsid w:val="00BF6BEC"/>
    <w:rsid w:val="00C20533"/>
    <w:rsid w:val="00D226F6"/>
    <w:rsid w:val="00DB7032"/>
    <w:rsid w:val="00DD0B21"/>
    <w:rsid w:val="00DE6BE1"/>
    <w:rsid w:val="00EA6896"/>
    <w:rsid w:val="00F1539B"/>
    <w:rsid w:val="00FB1DB0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12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3B1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B12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азва документа"/>
    <w:basedOn w:val="a"/>
    <w:next w:val="a"/>
    <w:rsid w:val="002229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2229A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5">
    <w:name w:val="Нормальний текст"/>
    <w:basedOn w:val="a"/>
    <w:rsid w:val="002229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926A28"/>
    <w:pPr>
      <w:ind w:left="720"/>
      <w:contextualSpacing/>
    </w:pPr>
  </w:style>
  <w:style w:type="character" w:styleId="a7">
    <w:name w:val="Hyperlink"/>
    <w:uiPriority w:val="99"/>
    <w:unhideWhenUsed/>
    <w:rsid w:val="003C148D"/>
    <w:rPr>
      <w:color w:val="0000FF"/>
      <w:u w:val="single"/>
    </w:rPr>
  </w:style>
  <w:style w:type="paragraph" w:customStyle="1" w:styleId="rvps2">
    <w:name w:val="rvps2"/>
    <w:basedOn w:val="a"/>
    <w:uiPriority w:val="99"/>
    <w:rsid w:val="003C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3B127B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B127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B12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FollowedHyperlink"/>
    <w:uiPriority w:val="99"/>
    <w:semiHidden/>
    <w:unhideWhenUsed/>
    <w:rsid w:val="003B127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2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Title"/>
    <w:basedOn w:val="a"/>
    <w:link w:val="aa"/>
    <w:uiPriority w:val="99"/>
    <w:qFormat/>
    <w:rsid w:val="003B127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B12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B12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1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B1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12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B127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127B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3B127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27B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1">
    <w:name w:val="Без интервала Знак"/>
    <w:link w:val="af2"/>
    <w:uiPriority w:val="99"/>
    <w:locked/>
    <w:rsid w:val="003B127B"/>
    <w:rPr>
      <w:rFonts w:cs="Calibri"/>
      <w:lang w:eastAsia="ar-SA"/>
    </w:rPr>
  </w:style>
  <w:style w:type="paragraph" w:styleId="af2">
    <w:name w:val="No Spacing"/>
    <w:link w:val="af1"/>
    <w:uiPriority w:val="99"/>
    <w:qFormat/>
    <w:rsid w:val="003B127B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customStyle="1" w:styleId="rvps12">
    <w:name w:val="rvps12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Стиль5"/>
    <w:basedOn w:val="a"/>
    <w:next w:val="a"/>
    <w:uiPriority w:val="99"/>
    <w:rsid w:val="003B127B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ShapkaDocumentu">
    <w:name w:val="Shapka Documentu"/>
    <w:basedOn w:val="a"/>
    <w:uiPriority w:val="99"/>
    <w:rsid w:val="003B12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Знак Знак Знак1 Знак Знак Знак Знак Знак"/>
    <w:basedOn w:val="a"/>
    <w:uiPriority w:val="99"/>
    <w:rsid w:val="003B127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3B127B"/>
    <w:rPr>
      <w:lang w:eastAsia="zh-CN"/>
    </w:rPr>
  </w:style>
  <w:style w:type="paragraph" w:customStyle="1" w:styleId="StyleZakonu0">
    <w:name w:val="StyleZakonu"/>
    <w:basedOn w:val="a"/>
    <w:link w:val="StyleZakonu"/>
    <w:rsid w:val="003B127B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3">
    <w:name w:val="Вміст таблиці"/>
    <w:basedOn w:val="a"/>
    <w:uiPriority w:val="99"/>
    <w:rsid w:val="003B12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2">
    <w:name w:val="Без интервала1"/>
    <w:uiPriority w:val="99"/>
    <w:rsid w:val="003B12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Звичайний (веб)1"/>
    <w:basedOn w:val="a"/>
    <w:uiPriority w:val="99"/>
    <w:rsid w:val="003B127B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14">
    <w:name w:val="Абзац списка1"/>
    <w:basedOn w:val="a"/>
    <w:uiPriority w:val="99"/>
    <w:rsid w:val="003B12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5">
    <w:name w:val="Обычный1"/>
    <w:uiPriority w:val="99"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1"/>
    <w:uiPriority w:val="99"/>
    <w:locked/>
    <w:rsid w:val="003B127B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3B127B"/>
    <w:pPr>
      <w:spacing w:after="0" w:line="240" w:lineRule="auto"/>
    </w:pPr>
    <w:rPr>
      <w:rFonts w:eastAsia="Times New Roman"/>
    </w:rPr>
  </w:style>
  <w:style w:type="character" w:styleId="af4">
    <w:name w:val="line number"/>
    <w:basedOn w:val="a0"/>
    <w:uiPriority w:val="99"/>
    <w:semiHidden/>
    <w:unhideWhenUsed/>
    <w:rsid w:val="003B127B"/>
  </w:style>
  <w:style w:type="character" w:customStyle="1" w:styleId="22">
    <w:name w:val="Стиль2"/>
    <w:basedOn w:val="af4"/>
    <w:uiPriority w:val="99"/>
    <w:rsid w:val="003B127B"/>
  </w:style>
  <w:style w:type="character" w:customStyle="1" w:styleId="rvts10">
    <w:name w:val="rvts10"/>
    <w:basedOn w:val="a0"/>
    <w:rsid w:val="003B127B"/>
  </w:style>
  <w:style w:type="character" w:customStyle="1" w:styleId="apple-converted-space">
    <w:name w:val="apple-converted-space"/>
    <w:uiPriority w:val="99"/>
    <w:rsid w:val="003B127B"/>
  </w:style>
  <w:style w:type="character" w:customStyle="1" w:styleId="BodyTextChar">
    <w:name w:val="Body Text Char"/>
    <w:locked/>
    <w:rsid w:val="003B127B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3B127B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5">
    <w:name w:val="Знак Знак"/>
    <w:locked/>
    <w:rsid w:val="003B127B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3B127B"/>
  </w:style>
  <w:style w:type="character" w:customStyle="1" w:styleId="16">
    <w:name w:val="Основной текст Знак1"/>
    <w:semiHidden/>
    <w:rsid w:val="003B127B"/>
  </w:style>
  <w:style w:type="character" w:customStyle="1" w:styleId="rvts11">
    <w:name w:val="rvts11"/>
    <w:rsid w:val="003B127B"/>
  </w:style>
  <w:style w:type="character" w:customStyle="1" w:styleId="23">
    <w:name w:val="Основной текст (2) + Не полужирный"/>
    <w:uiPriority w:val="99"/>
    <w:rsid w:val="003B127B"/>
  </w:style>
  <w:style w:type="table" w:styleId="af6">
    <w:name w:val="Table Grid"/>
    <w:basedOn w:val="a1"/>
    <w:uiPriority w:val="59"/>
    <w:rsid w:val="003B127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3B127B"/>
    <w:rPr>
      <w:b/>
      <w:bCs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3B127B"/>
    <w:rPr>
      <w:rFonts w:eastAsia="Times New Roman"/>
      <w:sz w:val="20"/>
      <w:szCs w:val="20"/>
      <w:lang w:val="en-US" w:eastAsia="ru-RU"/>
    </w:rPr>
  </w:style>
  <w:style w:type="paragraph" w:styleId="af9">
    <w:name w:val="header"/>
    <w:basedOn w:val="a"/>
    <w:link w:val="af8"/>
    <w:uiPriority w:val="99"/>
    <w:semiHidden/>
    <w:unhideWhenUsed/>
    <w:rsid w:val="003B12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7">
    <w:name w:val="Верхній колонтитул Знак1"/>
    <w:basedOn w:val="a0"/>
    <w:uiPriority w:val="99"/>
    <w:semiHidden/>
    <w:rsid w:val="003B127B"/>
  </w:style>
  <w:style w:type="character" w:customStyle="1" w:styleId="18">
    <w:name w:val="Верхний колонтитул Знак1"/>
    <w:basedOn w:val="a0"/>
    <w:uiPriority w:val="99"/>
    <w:semiHidden/>
    <w:rsid w:val="003B127B"/>
  </w:style>
  <w:style w:type="character" w:customStyle="1" w:styleId="afa">
    <w:name w:val="Нижний колонтитул Знак"/>
    <w:basedOn w:val="a0"/>
    <w:link w:val="afb"/>
    <w:uiPriority w:val="99"/>
    <w:semiHidden/>
    <w:rsid w:val="003B127B"/>
    <w:rPr>
      <w:rFonts w:eastAsia="Times New Roman"/>
      <w:sz w:val="20"/>
      <w:szCs w:val="20"/>
      <w:lang w:val="en-US" w:eastAsia="ru-RU"/>
    </w:rPr>
  </w:style>
  <w:style w:type="paragraph" w:styleId="afb">
    <w:name w:val="footer"/>
    <w:basedOn w:val="a"/>
    <w:link w:val="afa"/>
    <w:uiPriority w:val="99"/>
    <w:semiHidden/>
    <w:unhideWhenUsed/>
    <w:rsid w:val="003B12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9">
    <w:name w:val="Нижній колонтитул Знак1"/>
    <w:basedOn w:val="a0"/>
    <w:uiPriority w:val="99"/>
    <w:semiHidden/>
    <w:rsid w:val="003B127B"/>
  </w:style>
  <w:style w:type="character" w:customStyle="1" w:styleId="1a">
    <w:name w:val="Нижний колонтитул Знак1"/>
    <w:basedOn w:val="a0"/>
    <w:uiPriority w:val="99"/>
    <w:semiHidden/>
    <w:rsid w:val="003B127B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B127B"/>
    <w:rPr>
      <w:rFonts w:eastAsia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B127B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3B127B"/>
  </w:style>
  <w:style w:type="character" w:customStyle="1" w:styleId="211">
    <w:name w:val="Основной текст с отступом 2 Знак1"/>
    <w:basedOn w:val="a0"/>
    <w:uiPriority w:val="99"/>
    <w:semiHidden/>
    <w:rsid w:val="003B127B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B127B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B127B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ий текст з відступом 3 Знак1"/>
    <w:basedOn w:val="a0"/>
    <w:uiPriority w:val="99"/>
    <w:semiHidden/>
    <w:rsid w:val="003B127B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B127B"/>
    <w:rPr>
      <w:sz w:val="16"/>
      <w:szCs w:val="16"/>
    </w:rPr>
  </w:style>
  <w:style w:type="character" w:customStyle="1" w:styleId="1b">
    <w:name w:val="Заголовок №1_"/>
    <w:link w:val="1c"/>
    <w:uiPriority w:val="99"/>
    <w:locked/>
    <w:rsid w:val="003B127B"/>
    <w:rPr>
      <w:b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3B127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3B127B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3B127B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2"/>
    <w:uiPriority w:val="99"/>
    <w:locked/>
    <w:rsid w:val="003B127B"/>
    <w:rPr>
      <w:b/>
      <w:shd w:val="clear" w:color="auto" w:fill="FFFFFF"/>
    </w:rPr>
  </w:style>
  <w:style w:type="paragraph" w:customStyle="1" w:styleId="212">
    <w:name w:val="Основной текст (2)1"/>
    <w:basedOn w:val="a"/>
    <w:link w:val="26"/>
    <w:uiPriority w:val="99"/>
    <w:rsid w:val="003B127B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3B127B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3B127B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e">
    <w:name w:val="footnote text"/>
    <w:basedOn w:val="a"/>
    <w:link w:val="aff"/>
    <w:uiPriority w:val="99"/>
    <w:semiHidden/>
    <w:unhideWhenUsed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3B12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0">
    <w:name w:val="footnote reference"/>
    <w:basedOn w:val="a0"/>
    <w:uiPriority w:val="99"/>
    <w:semiHidden/>
    <w:unhideWhenUsed/>
    <w:rsid w:val="003B127B"/>
    <w:rPr>
      <w:rFonts w:ascii="Times New Roman" w:hAnsi="Times New Roman" w:cs="Times New Roman" w:hint="default"/>
      <w:vertAlign w:val="superscript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3B127B"/>
  </w:style>
  <w:style w:type="character" w:customStyle="1" w:styleId="rvts15">
    <w:name w:val="rvts15"/>
    <w:rsid w:val="003B127B"/>
  </w:style>
  <w:style w:type="paragraph" w:customStyle="1" w:styleId="1d">
    <w:name w:val="Без інтервалів1"/>
    <w:qFormat/>
    <w:rsid w:val="003B12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9">
    <w:name w:val="Обычный2"/>
    <w:uiPriority w:val="99"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3B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12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3B1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B12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азва документа"/>
    <w:basedOn w:val="a"/>
    <w:next w:val="a"/>
    <w:rsid w:val="002229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2229A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5">
    <w:name w:val="Нормальний текст"/>
    <w:basedOn w:val="a"/>
    <w:rsid w:val="002229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926A28"/>
    <w:pPr>
      <w:ind w:left="720"/>
      <w:contextualSpacing/>
    </w:pPr>
  </w:style>
  <w:style w:type="character" w:styleId="a7">
    <w:name w:val="Hyperlink"/>
    <w:uiPriority w:val="99"/>
    <w:unhideWhenUsed/>
    <w:rsid w:val="003C148D"/>
    <w:rPr>
      <w:color w:val="0000FF"/>
      <w:u w:val="single"/>
    </w:rPr>
  </w:style>
  <w:style w:type="paragraph" w:customStyle="1" w:styleId="rvps2">
    <w:name w:val="rvps2"/>
    <w:basedOn w:val="a"/>
    <w:uiPriority w:val="99"/>
    <w:rsid w:val="003C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3B127B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B127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B12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FollowedHyperlink"/>
    <w:uiPriority w:val="99"/>
    <w:semiHidden/>
    <w:unhideWhenUsed/>
    <w:rsid w:val="003B127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2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Title"/>
    <w:basedOn w:val="a"/>
    <w:link w:val="aa"/>
    <w:uiPriority w:val="99"/>
    <w:qFormat/>
    <w:rsid w:val="003B127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B12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B12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1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B1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12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B127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127B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3B127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27B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1">
    <w:name w:val="Без интервала Знак"/>
    <w:link w:val="af2"/>
    <w:uiPriority w:val="99"/>
    <w:locked/>
    <w:rsid w:val="003B127B"/>
    <w:rPr>
      <w:rFonts w:cs="Calibri"/>
      <w:lang w:eastAsia="ar-SA"/>
    </w:rPr>
  </w:style>
  <w:style w:type="paragraph" w:styleId="af2">
    <w:name w:val="No Spacing"/>
    <w:link w:val="af1"/>
    <w:uiPriority w:val="99"/>
    <w:qFormat/>
    <w:rsid w:val="003B127B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customStyle="1" w:styleId="rvps12">
    <w:name w:val="rvps12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Стиль5"/>
    <w:basedOn w:val="a"/>
    <w:next w:val="a"/>
    <w:uiPriority w:val="99"/>
    <w:rsid w:val="003B127B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ShapkaDocumentu">
    <w:name w:val="Shapka Documentu"/>
    <w:basedOn w:val="a"/>
    <w:uiPriority w:val="99"/>
    <w:rsid w:val="003B12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Знак Знак Знак1 Знак Знак Знак Знак Знак"/>
    <w:basedOn w:val="a"/>
    <w:uiPriority w:val="99"/>
    <w:rsid w:val="003B127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3B127B"/>
    <w:rPr>
      <w:lang w:eastAsia="zh-CN"/>
    </w:rPr>
  </w:style>
  <w:style w:type="paragraph" w:customStyle="1" w:styleId="StyleZakonu0">
    <w:name w:val="StyleZakonu"/>
    <w:basedOn w:val="a"/>
    <w:link w:val="StyleZakonu"/>
    <w:rsid w:val="003B127B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3">
    <w:name w:val="Вміст таблиці"/>
    <w:basedOn w:val="a"/>
    <w:uiPriority w:val="99"/>
    <w:rsid w:val="003B12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2">
    <w:name w:val="Без интервала1"/>
    <w:uiPriority w:val="99"/>
    <w:rsid w:val="003B12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Звичайний (веб)1"/>
    <w:basedOn w:val="a"/>
    <w:uiPriority w:val="99"/>
    <w:rsid w:val="003B127B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14">
    <w:name w:val="Абзац списка1"/>
    <w:basedOn w:val="a"/>
    <w:uiPriority w:val="99"/>
    <w:rsid w:val="003B12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5">
    <w:name w:val="Обычный1"/>
    <w:uiPriority w:val="99"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1"/>
    <w:uiPriority w:val="99"/>
    <w:locked/>
    <w:rsid w:val="003B127B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3B127B"/>
    <w:pPr>
      <w:spacing w:after="0" w:line="240" w:lineRule="auto"/>
    </w:pPr>
    <w:rPr>
      <w:rFonts w:eastAsia="Times New Roman"/>
    </w:rPr>
  </w:style>
  <w:style w:type="character" w:styleId="af4">
    <w:name w:val="line number"/>
    <w:basedOn w:val="a0"/>
    <w:uiPriority w:val="99"/>
    <w:semiHidden/>
    <w:unhideWhenUsed/>
    <w:rsid w:val="003B127B"/>
  </w:style>
  <w:style w:type="character" w:customStyle="1" w:styleId="22">
    <w:name w:val="Стиль2"/>
    <w:basedOn w:val="af4"/>
    <w:uiPriority w:val="99"/>
    <w:rsid w:val="003B127B"/>
  </w:style>
  <w:style w:type="character" w:customStyle="1" w:styleId="rvts10">
    <w:name w:val="rvts10"/>
    <w:basedOn w:val="a0"/>
    <w:rsid w:val="003B127B"/>
  </w:style>
  <w:style w:type="character" w:customStyle="1" w:styleId="apple-converted-space">
    <w:name w:val="apple-converted-space"/>
    <w:uiPriority w:val="99"/>
    <w:rsid w:val="003B127B"/>
  </w:style>
  <w:style w:type="character" w:customStyle="1" w:styleId="BodyTextChar">
    <w:name w:val="Body Text Char"/>
    <w:locked/>
    <w:rsid w:val="003B127B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3B127B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5">
    <w:name w:val="Знак Знак"/>
    <w:locked/>
    <w:rsid w:val="003B127B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3B127B"/>
  </w:style>
  <w:style w:type="character" w:customStyle="1" w:styleId="16">
    <w:name w:val="Основной текст Знак1"/>
    <w:semiHidden/>
    <w:rsid w:val="003B127B"/>
  </w:style>
  <w:style w:type="character" w:customStyle="1" w:styleId="rvts11">
    <w:name w:val="rvts11"/>
    <w:rsid w:val="003B127B"/>
  </w:style>
  <w:style w:type="character" w:customStyle="1" w:styleId="23">
    <w:name w:val="Основной текст (2) + Не полужирный"/>
    <w:uiPriority w:val="99"/>
    <w:rsid w:val="003B127B"/>
  </w:style>
  <w:style w:type="table" w:styleId="af6">
    <w:name w:val="Table Grid"/>
    <w:basedOn w:val="a1"/>
    <w:uiPriority w:val="59"/>
    <w:rsid w:val="003B127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3B127B"/>
    <w:rPr>
      <w:b/>
      <w:bCs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3B127B"/>
    <w:rPr>
      <w:rFonts w:eastAsia="Times New Roman"/>
      <w:sz w:val="20"/>
      <w:szCs w:val="20"/>
      <w:lang w:val="en-US" w:eastAsia="ru-RU"/>
    </w:rPr>
  </w:style>
  <w:style w:type="paragraph" w:styleId="af9">
    <w:name w:val="header"/>
    <w:basedOn w:val="a"/>
    <w:link w:val="af8"/>
    <w:uiPriority w:val="99"/>
    <w:semiHidden/>
    <w:unhideWhenUsed/>
    <w:rsid w:val="003B12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7">
    <w:name w:val="Верхній колонтитул Знак1"/>
    <w:basedOn w:val="a0"/>
    <w:uiPriority w:val="99"/>
    <w:semiHidden/>
    <w:rsid w:val="003B127B"/>
  </w:style>
  <w:style w:type="character" w:customStyle="1" w:styleId="18">
    <w:name w:val="Верхний колонтитул Знак1"/>
    <w:basedOn w:val="a0"/>
    <w:uiPriority w:val="99"/>
    <w:semiHidden/>
    <w:rsid w:val="003B127B"/>
  </w:style>
  <w:style w:type="character" w:customStyle="1" w:styleId="afa">
    <w:name w:val="Нижний колонтитул Знак"/>
    <w:basedOn w:val="a0"/>
    <w:link w:val="afb"/>
    <w:uiPriority w:val="99"/>
    <w:semiHidden/>
    <w:rsid w:val="003B127B"/>
    <w:rPr>
      <w:rFonts w:eastAsia="Times New Roman"/>
      <w:sz w:val="20"/>
      <w:szCs w:val="20"/>
      <w:lang w:val="en-US" w:eastAsia="ru-RU"/>
    </w:rPr>
  </w:style>
  <w:style w:type="paragraph" w:styleId="afb">
    <w:name w:val="footer"/>
    <w:basedOn w:val="a"/>
    <w:link w:val="afa"/>
    <w:uiPriority w:val="99"/>
    <w:semiHidden/>
    <w:unhideWhenUsed/>
    <w:rsid w:val="003B12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9">
    <w:name w:val="Нижній колонтитул Знак1"/>
    <w:basedOn w:val="a0"/>
    <w:uiPriority w:val="99"/>
    <w:semiHidden/>
    <w:rsid w:val="003B127B"/>
  </w:style>
  <w:style w:type="character" w:customStyle="1" w:styleId="1a">
    <w:name w:val="Нижний колонтитул Знак1"/>
    <w:basedOn w:val="a0"/>
    <w:uiPriority w:val="99"/>
    <w:semiHidden/>
    <w:rsid w:val="003B127B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B127B"/>
    <w:rPr>
      <w:rFonts w:eastAsia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B127B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3B127B"/>
  </w:style>
  <w:style w:type="character" w:customStyle="1" w:styleId="211">
    <w:name w:val="Основной текст с отступом 2 Знак1"/>
    <w:basedOn w:val="a0"/>
    <w:uiPriority w:val="99"/>
    <w:semiHidden/>
    <w:rsid w:val="003B127B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B127B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B127B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ий текст з відступом 3 Знак1"/>
    <w:basedOn w:val="a0"/>
    <w:uiPriority w:val="99"/>
    <w:semiHidden/>
    <w:rsid w:val="003B127B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B127B"/>
    <w:rPr>
      <w:sz w:val="16"/>
      <w:szCs w:val="16"/>
    </w:rPr>
  </w:style>
  <w:style w:type="character" w:customStyle="1" w:styleId="1b">
    <w:name w:val="Заголовок №1_"/>
    <w:link w:val="1c"/>
    <w:uiPriority w:val="99"/>
    <w:locked/>
    <w:rsid w:val="003B127B"/>
    <w:rPr>
      <w:b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3B127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3B127B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3B127B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2"/>
    <w:uiPriority w:val="99"/>
    <w:locked/>
    <w:rsid w:val="003B127B"/>
    <w:rPr>
      <w:b/>
      <w:shd w:val="clear" w:color="auto" w:fill="FFFFFF"/>
    </w:rPr>
  </w:style>
  <w:style w:type="paragraph" w:customStyle="1" w:styleId="212">
    <w:name w:val="Основной текст (2)1"/>
    <w:basedOn w:val="a"/>
    <w:link w:val="26"/>
    <w:uiPriority w:val="99"/>
    <w:rsid w:val="003B127B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3B127B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3B127B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e">
    <w:name w:val="footnote text"/>
    <w:basedOn w:val="a"/>
    <w:link w:val="aff"/>
    <w:uiPriority w:val="99"/>
    <w:semiHidden/>
    <w:unhideWhenUsed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3B12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0">
    <w:name w:val="footnote reference"/>
    <w:basedOn w:val="a0"/>
    <w:uiPriority w:val="99"/>
    <w:semiHidden/>
    <w:unhideWhenUsed/>
    <w:rsid w:val="003B127B"/>
    <w:rPr>
      <w:rFonts w:ascii="Times New Roman" w:hAnsi="Times New Roman" w:cs="Times New Roman" w:hint="default"/>
      <w:vertAlign w:val="superscript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3B127B"/>
  </w:style>
  <w:style w:type="character" w:customStyle="1" w:styleId="rvts15">
    <w:name w:val="rvts15"/>
    <w:rsid w:val="003B127B"/>
  </w:style>
  <w:style w:type="paragraph" w:customStyle="1" w:styleId="1d">
    <w:name w:val="Без інтервалів1"/>
    <w:qFormat/>
    <w:rsid w:val="003B12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9">
    <w:name w:val="Обычный2"/>
    <w:uiPriority w:val="99"/>
    <w:rsid w:val="003B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3B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973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a375202-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04C2-10FA-4C5F-B4B5-DDE952B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3680</Words>
  <Characters>20978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2</cp:revision>
  <cp:lastPrinted>2021-04-22T06:19:00Z</cp:lastPrinted>
  <dcterms:created xsi:type="dcterms:W3CDTF">2021-04-27T13:19:00Z</dcterms:created>
  <dcterms:modified xsi:type="dcterms:W3CDTF">2021-04-27T13:19:00Z</dcterms:modified>
</cp:coreProperties>
</file>