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AD" w:rsidRDefault="006A38AD" w:rsidP="006A38A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38AD" w:rsidRDefault="006A38AD" w:rsidP="006A38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124460</wp:posOffset>
            </wp:positionV>
            <wp:extent cx="1038225" cy="665480"/>
            <wp:effectExtent l="0" t="0" r="9525" b="1270"/>
            <wp:wrapTight wrapText="left">
              <wp:wrapPolygon edited="0">
                <wp:start x="0" y="0"/>
                <wp:lineTo x="0" y="21023"/>
                <wp:lineTo x="21402" y="21023"/>
                <wp:lineTo x="214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8AD" w:rsidRDefault="006A38AD" w:rsidP="006A38A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38AD" w:rsidRDefault="006A38AD" w:rsidP="006A38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textWrapping" w:clear="all"/>
        <w:t xml:space="preserve">У К Р А Ї Н А </w:t>
      </w:r>
    </w:p>
    <w:p w:rsidR="006A38AD" w:rsidRDefault="006A38AD" w:rsidP="006A38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 А Х І В С Ь К А  М І С Ь К А  Р А Д А </w:t>
      </w:r>
    </w:p>
    <w:p w:rsidR="006A38AD" w:rsidRDefault="006A38AD" w:rsidP="006A38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 А Х І В С Ь К О Г О  Р А Й О Н У  </w:t>
      </w:r>
    </w:p>
    <w:p w:rsidR="006A38AD" w:rsidRDefault="006A38AD" w:rsidP="006A38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А К А Р П А Т С Ь К О Ї  О Б Л А С Т І</w:t>
      </w:r>
    </w:p>
    <w:p w:rsidR="006A38AD" w:rsidRDefault="006A38AD" w:rsidP="006A3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86 сесія восьмого скликання</w:t>
      </w:r>
    </w:p>
    <w:p w:rsidR="006A38AD" w:rsidRDefault="006A38AD" w:rsidP="006A38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38AD" w:rsidRDefault="006A38AD" w:rsidP="006A38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</w:t>
      </w:r>
    </w:p>
    <w:p w:rsidR="006A38AD" w:rsidRDefault="006A38AD" w:rsidP="006A38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від 28 липня 2026  року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>№1363</w:t>
      </w:r>
    </w:p>
    <w:p w:rsidR="006A38AD" w:rsidRDefault="006A38AD" w:rsidP="006A38A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м. Рахів</w:t>
      </w:r>
    </w:p>
    <w:p w:rsidR="006A38AD" w:rsidRDefault="006A38AD" w:rsidP="006A38A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A38AD" w:rsidRDefault="006A38AD" w:rsidP="006A38AD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внесення змін до рішення міської</w:t>
      </w:r>
    </w:p>
    <w:p w:rsidR="006A38AD" w:rsidRDefault="006A38AD" w:rsidP="006A38AD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ради від 24 грудня 2025 року № 1234 </w:t>
      </w:r>
    </w:p>
    <w:p w:rsidR="006A38AD" w:rsidRDefault="006A38AD" w:rsidP="006A38AD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бюджет Рахівської міської </w:t>
      </w:r>
    </w:p>
    <w:p w:rsidR="006A38AD" w:rsidRDefault="006A38AD" w:rsidP="006A38AD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 на 2026 рік”</w:t>
      </w:r>
    </w:p>
    <w:p w:rsidR="006A38AD" w:rsidRDefault="006A38AD" w:rsidP="006A38AD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(зі змінами від 12.03.2026, 21.04.2026, </w:t>
      </w:r>
    </w:p>
    <w:p w:rsidR="006A38AD" w:rsidRDefault="006A38AD" w:rsidP="006A38AD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21.05.2026, 25.06.2026) </w:t>
      </w:r>
    </w:p>
    <w:p w:rsidR="006A38AD" w:rsidRDefault="006A38AD" w:rsidP="006A38A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6A38AD" w:rsidRDefault="006A38AD" w:rsidP="006A3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0754900000 </w:t>
      </w:r>
    </w:p>
    <w:p w:rsidR="006A38AD" w:rsidRDefault="006A38AD" w:rsidP="006A38A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(код бюджету)</w:t>
      </w:r>
    </w:p>
    <w:p w:rsidR="006A38AD" w:rsidRDefault="006A38AD" w:rsidP="006A38A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8AD" w:rsidRDefault="006A38AD" w:rsidP="006A38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26 Закону України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місцеве самоврядування в Україні”, керуючись статтями 23, 78, пункту 22  Прикінцевих та перехідних положень Бюджетного кодексу України, враховуючи:</w:t>
      </w:r>
    </w:p>
    <w:p w:rsidR="006A38AD" w:rsidRDefault="006A38AD" w:rsidP="006A38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розпорядження голови обласної військової адміністрації – начальника обласної військової адміністрації від 15.07.2026 №511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внесення змін до обласного бюджету на 2026 рік за рахунок розподілу трансфертів із державного, місцевих бюджетів, залишку, що утворився на початок 2026 року, та перерозподілу видатків у межах загального обсягу (зі змінами)”;</w:t>
      </w:r>
    </w:p>
    <w:p w:rsidR="006A38AD" w:rsidRDefault="006A38AD" w:rsidP="006A38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висновок фінансового відділу Рахівської міської ради від 03.07.2026 № 02-14/61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доходів загального фонду Рахівської міської територіальної громади за шість місяців 2026 року”, Рахівська міська рада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A38AD" w:rsidRDefault="006A38AD" w:rsidP="006A38A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38AD" w:rsidRDefault="006A38AD" w:rsidP="006A38A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 Р І Ш И Л А:     </w:t>
      </w:r>
    </w:p>
    <w:p w:rsidR="006A38AD" w:rsidRDefault="006A38AD" w:rsidP="006A38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38AD" w:rsidRDefault="006A38AD" w:rsidP="006A38A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Затвердити зміни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 обсягу на 2026 рік:</w:t>
      </w:r>
    </w:p>
    <w:p w:rsidR="006A38AD" w:rsidRDefault="006A38AD" w:rsidP="006A38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доходів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бюджету Рахівської міської територіальної громади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додатком 1 до цього рішення;</w:t>
      </w:r>
    </w:p>
    <w:p w:rsidR="006A38AD" w:rsidRDefault="006A38AD" w:rsidP="006A38A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видатків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бюджету Рахівської міської територіальної громади за головними розпорядниками коштів в межах змін загального обсягу доходів та видатків згідно з додатком 2 до цього рішення;</w:t>
      </w:r>
    </w:p>
    <w:p w:rsidR="006A38AD" w:rsidRDefault="006A38AD" w:rsidP="006A38AD">
      <w:pPr>
        <w:pStyle w:val="3"/>
        <w:tabs>
          <w:tab w:val="left" w:pos="5415"/>
        </w:tabs>
        <w:spacing w:after="0"/>
        <w:ind w:left="0"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 Затвердити зміни до додатку 2 рішення міської ради від 24.12.2025 № 1234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бюджет Рахівської міської територіальної громади на 2026 рік” – </w:t>
      </w:r>
      <w:proofErr w:type="spellStart"/>
      <w:r>
        <w:rPr>
          <w:color w:val="000000" w:themeColor="text1"/>
          <w:sz w:val="28"/>
          <w:szCs w:val="28"/>
        </w:rPr>
        <w:lastRenderedPageBreak/>
        <w:t>„Розподіл</w:t>
      </w:r>
      <w:proofErr w:type="spellEnd"/>
      <w:r>
        <w:rPr>
          <w:color w:val="000000" w:themeColor="text1"/>
          <w:sz w:val="28"/>
          <w:szCs w:val="28"/>
        </w:rPr>
        <w:t xml:space="preserve"> видатків </w:t>
      </w:r>
      <w:r>
        <w:rPr>
          <w:bCs/>
          <w:color w:val="000000" w:themeColor="text1"/>
          <w:sz w:val="28"/>
          <w:szCs w:val="28"/>
        </w:rPr>
        <w:t>бюджету Рахівської міської територіальної громади на 2026 рік” згідно з додатком 3 до цього рішення.</w:t>
      </w:r>
    </w:p>
    <w:p w:rsidR="006A38AD" w:rsidRDefault="006A38AD" w:rsidP="006A38AD">
      <w:pPr>
        <w:pStyle w:val="3"/>
        <w:tabs>
          <w:tab w:val="left" w:pos="5415"/>
        </w:tabs>
        <w:spacing w:after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3. Затвердити </w:t>
      </w:r>
      <w:r>
        <w:rPr>
          <w:b/>
          <w:bCs/>
          <w:color w:val="000000" w:themeColor="text1"/>
          <w:sz w:val="28"/>
          <w:szCs w:val="28"/>
        </w:rPr>
        <w:t>бюджетні призначення</w:t>
      </w:r>
      <w:r>
        <w:rPr>
          <w:bCs/>
          <w:color w:val="000000" w:themeColor="text1"/>
          <w:sz w:val="28"/>
          <w:szCs w:val="28"/>
        </w:rPr>
        <w:t xml:space="preserve"> головним розпорядникам коштів бюджету Рахівської міської територіальної громади на 2026 рік у розрізі відповідальних виконавців за бюджетними програмами </w:t>
      </w:r>
      <w:r>
        <w:rPr>
          <w:color w:val="000000" w:themeColor="text1"/>
          <w:sz w:val="28"/>
          <w:szCs w:val="28"/>
        </w:rPr>
        <w:t>згідно з додатком 3 до цього рішення.</w:t>
      </w:r>
    </w:p>
    <w:p w:rsidR="006A38AD" w:rsidRDefault="006A38AD" w:rsidP="006A38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Затвердити зміни до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міжбюджетних трансфертів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2026 рік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з додатком 4 до цього рішення.</w:t>
      </w:r>
    </w:p>
    <w:p w:rsidR="006A38AD" w:rsidRDefault="006A38AD" w:rsidP="006A38A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5. Затвердити зміни до розподілу витрат бюджету Рахівської міської територіальної громади на реалізацію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місцевих  програм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 2026 році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згідно з додатком 5 до цього рішення.</w:t>
      </w:r>
    </w:p>
    <w:p w:rsidR="006A38AD" w:rsidRDefault="006A38AD" w:rsidP="006A38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Додаток 1-5 до цього рішення є невід’ємною частиною.  </w:t>
      </w:r>
    </w:p>
    <w:p w:rsidR="006A38AD" w:rsidRDefault="006A38AD" w:rsidP="006A38AD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Контроль за виконанням рішення покласти на постійну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комісію міської ради з питань б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юджету, тарифів і цін.</w:t>
      </w:r>
    </w:p>
    <w:p w:rsidR="006A38AD" w:rsidRDefault="006A38AD" w:rsidP="006A38AD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38AD" w:rsidRDefault="006A38AD" w:rsidP="006A38AD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38AD" w:rsidRDefault="006A38AD" w:rsidP="006A38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В.п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міського голови,</w:t>
      </w:r>
    </w:p>
    <w:p w:rsidR="006A38AD" w:rsidRDefault="006A38AD" w:rsidP="006A38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секретар ради та виконкому                                   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Євген МОЛНАР</w:t>
      </w:r>
    </w:p>
    <w:p w:rsidR="002C2176" w:rsidRDefault="002C2176">
      <w:bookmarkStart w:id="0" w:name="_GoBack"/>
      <w:bookmarkEnd w:id="0"/>
    </w:p>
    <w:sectPr w:rsidR="002C21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4B"/>
    <w:rsid w:val="002C2176"/>
    <w:rsid w:val="006A38AD"/>
    <w:rsid w:val="00FB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6A38A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semiHidden/>
    <w:rsid w:val="006A38A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4">
    <w:name w:val="заголовок 4"/>
    <w:basedOn w:val="a"/>
    <w:next w:val="a"/>
    <w:uiPriority w:val="99"/>
    <w:rsid w:val="006A38AD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6A38A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semiHidden/>
    <w:rsid w:val="006A38A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4">
    <w:name w:val="заголовок 4"/>
    <w:basedOn w:val="a"/>
    <w:next w:val="a"/>
    <w:uiPriority w:val="99"/>
    <w:rsid w:val="006A38AD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1659</Words>
  <Characters>946</Characters>
  <Application>Microsoft Office Word</Application>
  <DocSecurity>0</DocSecurity>
  <Lines>7</Lines>
  <Paragraphs>5</Paragraphs>
  <ScaleCrop>false</ScaleCrop>
  <Company>*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2026-07-30T05:42:00Z</dcterms:created>
  <dcterms:modified xsi:type="dcterms:W3CDTF">2026-07-30T05:42:00Z</dcterms:modified>
</cp:coreProperties>
</file>