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5590" w:rsidRDefault="00755590" w:rsidP="00755590">
      <w:pPr>
        <w:rPr>
          <w:color w:val="000000" w:themeColor="text1"/>
          <w:sz w:val="28"/>
          <w:szCs w:val="28"/>
        </w:rPr>
      </w:pPr>
    </w:p>
    <w:p w:rsidR="00755590" w:rsidRDefault="00755590" w:rsidP="00755590">
      <w:pPr>
        <w:jc w:val="right"/>
        <w:rPr>
          <w:color w:val="000000" w:themeColor="text1"/>
          <w:sz w:val="28"/>
          <w:szCs w:val="28"/>
        </w:rPr>
      </w:pPr>
    </w:p>
    <w:p w:rsidR="00755590" w:rsidRDefault="00755590" w:rsidP="00755590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br w:type="textWrapping" w:clear="all"/>
        <w:t xml:space="preserve">У К Р А Ї Н А </w:t>
      </w:r>
    </w:p>
    <w:p w:rsidR="00755590" w:rsidRDefault="00755590" w:rsidP="00755590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Р А Х І В С Ь К А  М І С Ь К А  Р А Д А </w:t>
      </w:r>
    </w:p>
    <w:p w:rsidR="00755590" w:rsidRDefault="00755590" w:rsidP="00755590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Р А Х І В С Ь К О Г О  Р А Й О Н У  </w:t>
      </w:r>
    </w:p>
    <w:p w:rsidR="00755590" w:rsidRDefault="00755590" w:rsidP="00755590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З А К А Р П А Т С Ь К О Ї  О Б Л А С Т І</w:t>
      </w:r>
    </w:p>
    <w:p w:rsidR="00755590" w:rsidRDefault="00755590" w:rsidP="00755590">
      <w:pPr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 88 сесія восьмого скликання</w:t>
      </w:r>
    </w:p>
    <w:p w:rsidR="00755590" w:rsidRDefault="00755590" w:rsidP="00755590">
      <w:pPr>
        <w:rPr>
          <w:color w:val="000000" w:themeColor="text1"/>
          <w:sz w:val="28"/>
          <w:szCs w:val="28"/>
        </w:rPr>
      </w:pPr>
    </w:p>
    <w:p w:rsidR="00755590" w:rsidRDefault="00755590" w:rsidP="00755590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Р І Ш Е Н </w:t>
      </w:r>
      <w:proofErr w:type="spellStart"/>
      <w:r>
        <w:rPr>
          <w:color w:val="000000" w:themeColor="text1"/>
          <w:sz w:val="28"/>
          <w:szCs w:val="28"/>
        </w:rPr>
        <w:t>Н</w:t>
      </w:r>
      <w:proofErr w:type="spellEnd"/>
      <w:r>
        <w:rPr>
          <w:color w:val="000000" w:themeColor="text1"/>
          <w:sz w:val="28"/>
          <w:szCs w:val="28"/>
        </w:rPr>
        <w:t xml:space="preserve"> Я</w:t>
      </w:r>
    </w:p>
    <w:p w:rsidR="00755590" w:rsidRDefault="00755590" w:rsidP="00755590">
      <w:pPr>
        <w:suppressAutoHyphens w:val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від  22 вересня 2026 року                                                                               №1399</w:t>
      </w:r>
    </w:p>
    <w:p w:rsidR="00755590" w:rsidRDefault="00755590" w:rsidP="00755590">
      <w:pPr>
        <w:suppressAutoHyphens w:val="0"/>
        <w:rPr>
          <w:color w:val="000000" w:themeColor="text1"/>
          <w:sz w:val="28"/>
          <w:szCs w:val="28"/>
        </w:rPr>
      </w:pPr>
      <w:proofErr w:type="spellStart"/>
      <w:r>
        <w:rPr>
          <w:color w:val="000000" w:themeColor="text1"/>
          <w:sz w:val="28"/>
          <w:szCs w:val="28"/>
        </w:rPr>
        <w:t>м.Рахів</w:t>
      </w:r>
      <w:proofErr w:type="spellEnd"/>
    </w:p>
    <w:p w:rsidR="00755590" w:rsidRDefault="00755590" w:rsidP="00755590">
      <w:pPr>
        <w:suppressAutoHyphens w:val="0"/>
        <w:rPr>
          <w:color w:val="000000" w:themeColor="text1"/>
          <w:sz w:val="28"/>
          <w:szCs w:val="28"/>
        </w:rPr>
      </w:pPr>
    </w:p>
    <w:p w:rsidR="00755590" w:rsidRDefault="00755590" w:rsidP="00755590">
      <w:pPr>
        <w:shd w:val="clear" w:color="auto" w:fill="FFFFFF"/>
        <w:outlineLvl w:val="2"/>
        <w:rPr>
          <w:bCs/>
          <w:color w:val="0D0D0D"/>
          <w:sz w:val="28"/>
          <w:szCs w:val="28"/>
          <w:lang w:eastAsia="uk-UA"/>
        </w:rPr>
      </w:pPr>
      <w:r>
        <w:rPr>
          <w:bCs/>
          <w:color w:val="0D0D0D"/>
          <w:sz w:val="28"/>
          <w:szCs w:val="28"/>
          <w:lang w:eastAsia="uk-UA"/>
        </w:rPr>
        <w:t xml:space="preserve">Про внесення змін до рішення Рахівської міської </w:t>
      </w:r>
    </w:p>
    <w:p w:rsidR="00755590" w:rsidRDefault="00755590" w:rsidP="00755590">
      <w:pPr>
        <w:shd w:val="clear" w:color="auto" w:fill="FFFFFF"/>
        <w:outlineLvl w:val="2"/>
        <w:rPr>
          <w:bCs/>
          <w:color w:val="0D0D0D"/>
          <w:sz w:val="28"/>
          <w:szCs w:val="28"/>
          <w:lang w:eastAsia="uk-UA"/>
        </w:rPr>
      </w:pPr>
      <w:r>
        <w:rPr>
          <w:bCs/>
          <w:color w:val="0D0D0D"/>
          <w:sz w:val="28"/>
          <w:szCs w:val="28"/>
          <w:lang w:eastAsia="uk-UA"/>
        </w:rPr>
        <w:t xml:space="preserve">ради 73 сесії 8 скликання від 24.06.2025 року №1064 </w:t>
      </w:r>
    </w:p>
    <w:p w:rsidR="00755590" w:rsidRDefault="00755590" w:rsidP="00755590">
      <w:pPr>
        <w:shd w:val="clear" w:color="auto" w:fill="FFFFFF"/>
        <w:outlineLvl w:val="2"/>
        <w:rPr>
          <w:bCs/>
          <w:color w:val="0D0D0D"/>
          <w:sz w:val="28"/>
          <w:szCs w:val="28"/>
          <w:lang w:eastAsia="uk-UA"/>
        </w:rPr>
      </w:pPr>
      <w:r>
        <w:rPr>
          <w:bCs/>
          <w:color w:val="0D0D0D"/>
          <w:sz w:val="28"/>
          <w:szCs w:val="28"/>
          <w:lang w:eastAsia="uk-UA"/>
        </w:rPr>
        <w:t xml:space="preserve">«Про встановлення ставок та пільг зі сплати земельного </w:t>
      </w:r>
    </w:p>
    <w:p w:rsidR="00755590" w:rsidRDefault="00755590" w:rsidP="00755590">
      <w:pPr>
        <w:shd w:val="clear" w:color="auto" w:fill="FFFFFF"/>
        <w:outlineLvl w:val="2"/>
        <w:rPr>
          <w:bCs/>
          <w:color w:val="0D0D0D"/>
          <w:sz w:val="28"/>
          <w:szCs w:val="28"/>
          <w:lang w:eastAsia="uk-UA"/>
        </w:rPr>
      </w:pPr>
      <w:r>
        <w:rPr>
          <w:bCs/>
          <w:color w:val="0D0D0D"/>
          <w:sz w:val="28"/>
          <w:szCs w:val="28"/>
          <w:lang w:eastAsia="uk-UA"/>
        </w:rPr>
        <w:t xml:space="preserve">податку на 2026 рік» </w:t>
      </w:r>
    </w:p>
    <w:p w:rsidR="00755590" w:rsidRDefault="00755590" w:rsidP="00755590">
      <w:pPr>
        <w:rPr>
          <w:rFonts w:eastAsia="Calibri"/>
          <w:color w:val="000000" w:themeColor="text1"/>
          <w:sz w:val="28"/>
          <w:szCs w:val="28"/>
          <w:lang w:eastAsia="uk-UA"/>
        </w:rPr>
      </w:pPr>
      <w:r>
        <w:rPr>
          <w:color w:val="000000" w:themeColor="text1"/>
          <w:sz w:val="28"/>
          <w:szCs w:val="28"/>
          <w:lang w:eastAsia="uk-UA"/>
        </w:rPr>
        <w:t xml:space="preserve">  </w:t>
      </w:r>
    </w:p>
    <w:p w:rsidR="00755590" w:rsidRDefault="00755590" w:rsidP="00755590">
      <w:pPr>
        <w:ind w:firstLine="708"/>
        <w:jc w:val="both"/>
        <w:textAlignment w:val="baseline"/>
        <w:rPr>
          <w:bCs/>
          <w:color w:val="0D0D0D"/>
          <w:sz w:val="28"/>
          <w:szCs w:val="28"/>
          <w:lang w:eastAsia="uk-UA"/>
        </w:rPr>
      </w:pPr>
      <w:r>
        <w:rPr>
          <w:bCs/>
          <w:color w:val="0D0D0D"/>
          <w:sz w:val="28"/>
          <w:szCs w:val="28"/>
          <w:lang w:eastAsia="uk-UA"/>
        </w:rPr>
        <w:t xml:space="preserve">Розглянувши рішення Закарпатського окружного адміністративного суду від 13 липня 2026 року у справі №260/908/26, яким визнано протиправним та не чинним рішення Рахівської міської ради 73 сесії 8 скликання від 24.06.2025 року № 1064 «Про встановлення ставок та пільг зі сплати земельного податку на 2026 рік» у частині абзацу першого пункту «Пільги щодо сплати податку для юридичних осіб» додатку 2 до цього рішення щодо виключення з переліку закладів, що звільняються від сплати земельного податку, закладів науки, з метою належного виконання зазначеного судового рішення, керуючись пунктом 24 частини першої статті 26, частиною першою статті 59 Закону України «Про місцеве самоврядування в Україні», пунктом 284.1 статті 284 Податкового кодексу України, Рахівська міська рада </w:t>
      </w:r>
    </w:p>
    <w:p w:rsidR="00755590" w:rsidRDefault="00755590" w:rsidP="00755590">
      <w:pPr>
        <w:jc w:val="center"/>
        <w:textAlignment w:val="baseline"/>
        <w:rPr>
          <w:bCs/>
          <w:color w:val="0D0D0D"/>
          <w:sz w:val="28"/>
          <w:szCs w:val="28"/>
          <w:lang w:eastAsia="uk-UA"/>
        </w:rPr>
      </w:pPr>
      <w:r>
        <w:rPr>
          <w:bCs/>
          <w:color w:val="0D0D0D"/>
          <w:sz w:val="28"/>
          <w:szCs w:val="28"/>
          <w:lang w:eastAsia="uk-UA"/>
        </w:rPr>
        <w:t>В И Р І Ш И Л А:</w:t>
      </w:r>
    </w:p>
    <w:p w:rsidR="00755590" w:rsidRDefault="00755590" w:rsidP="00755590">
      <w:pPr>
        <w:textAlignment w:val="baseline"/>
        <w:rPr>
          <w:bCs/>
          <w:color w:val="0D0D0D"/>
          <w:sz w:val="28"/>
          <w:szCs w:val="28"/>
          <w:lang w:eastAsia="uk-UA"/>
        </w:rPr>
      </w:pPr>
    </w:p>
    <w:p w:rsidR="00755590" w:rsidRDefault="00755590" w:rsidP="00755590">
      <w:pPr>
        <w:ind w:firstLine="708"/>
        <w:jc w:val="both"/>
        <w:textAlignment w:val="baseline"/>
        <w:rPr>
          <w:bCs/>
          <w:color w:val="0D0D0D"/>
          <w:sz w:val="28"/>
          <w:szCs w:val="28"/>
          <w:lang w:eastAsia="uk-UA"/>
        </w:rPr>
      </w:pPr>
      <w:r>
        <w:rPr>
          <w:bCs/>
          <w:color w:val="0D0D0D"/>
          <w:sz w:val="28"/>
          <w:szCs w:val="28"/>
          <w:lang w:eastAsia="uk-UA"/>
        </w:rPr>
        <w:t>1.Внести зміни до рішення Рахівської міської ради 73 сесії 8 скликання від 24.06.2025 року № 1064 «Про встановлення ставок та пільг зі сплати земельного податку на 2026 рік» у частині абзацу першого пункту «Пільги щодо сплати податку для юридичних осіб», в додатку 2 до цього рішення доповнивши перелік закладів, що звільняються від сплати земельного податку, словами «заклади науки».</w:t>
      </w:r>
    </w:p>
    <w:p w:rsidR="00755590" w:rsidRDefault="00755590" w:rsidP="00755590">
      <w:pPr>
        <w:ind w:firstLine="708"/>
        <w:jc w:val="both"/>
        <w:textAlignment w:val="baseline"/>
        <w:rPr>
          <w:bCs/>
          <w:color w:val="0D0D0D"/>
          <w:sz w:val="28"/>
          <w:szCs w:val="28"/>
          <w:lang w:eastAsia="uk-UA"/>
        </w:rPr>
      </w:pPr>
      <w:r>
        <w:rPr>
          <w:bCs/>
          <w:color w:val="0D0D0D"/>
          <w:sz w:val="28"/>
          <w:szCs w:val="28"/>
          <w:lang w:eastAsia="uk-UA"/>
        </w:rPr>
        <w:t xml:space="preserve">2. Оприлюднити це рішення на офіційному </w:t>
      </w:r>
      <w:proofErr w:type="spellStart"/>
      <w:r>
        <w:rPr>
          <w:bCs/>
          <w:color w:val="0D0D0D"/>
          <w:sz w:val="28"/>
          <w:szCs w:val="28"/>
          <w:lang w:eastAsia="uk-UA"/>
        </w:rPr>
        <w:t>вебсайті</w:t>
      </w:r>
      <w:proofErr w:type="spellEnd"/>
      <w:r>
        <w:rPr>
          <w:bCs/>
          <w:color w:val="0D0D0D"/>
          <w:sz w:val="28"/>
          <w:szCs w:val="28"/>
          <w:lang w:eastAsia="uk-UA"/>
        </w:rPr>
        <w:t xml:space="preserve"> Рахівської міської ради відповідно до вимог чинного законодавства України.</w:t>
      </w:r>
    </w:p>
    <w:p w:rsidR="00755590" w:rsidRDefault="00755590" w:rsidP="00755590">
      <w:pPr>
        <w:jc w:val="both"/>
        <w:textAlignment w:val="baseline"/>
        <w:rPr>
          <w:rFonts w:eastAsia="Calibri"/>
          <w:color w:val="000000" w:themeColor="text1"/>
          <w:sz w:val="28"/>
          <w:szCs w:val="28"/>
          <w:lang w:eastAsia="uk-UA"/>
        </w:rPr>
      </w:pPr>
    </w:p>
    <w:p w:rsidR="00755590" w:rsidRDefault="00755590" w:rsidP="00755590">
      <w:pPr>
        <w:jc w:val="both"/>
        <w:textAlignment w:val="baseline"/>
        <w:rPr>
          <w:color w:val="000000" w:themeColor="text1"/>
          <w:sz w:val="28"/>
          <w:szCs w:val="28"/>
          <w:lang w:eastAsia="uk-UA"/>
        </w:rPr>
      </w:pPr>
    </w:p>
    <w:p w:rsidR="00755590" w:rsidRDefault="00755590" w:rsidP="00755590">
      <w:pPr>
        <w:jc w:val="both"/>
        <w:textAlignment w:val="baseline"/>
        <w:rPr>
          <w:color w:val="000000" w:themeColor="text1"/>
          <w:sz w:val="28"/>
          <w:szCs w:val="28"/>
          <w:lang w:eastAsia="uk-UA"/>
        </w:rPr>
      </w:pPr>
      <w:r>
        <w:rPr>
          <w:color w:val="000000" w:themeColor="text1"/>
          <w:sz w:val="28"/>
          <w:szCs w:val="28"/>
          <w:lang w:eastAsia="uk-UA"/>
        </w:rPr>
        <w:t>В. п. міського голови,</w:t>
      </w:r>
    </w:p>
    <w:p w:rsidR="00755590" w:rsidRDefault="00755590" w:rsidP="00755590">
      <w:pPr>
        <w:rPr>
          <w:color w:val="000000" w:themeColor="text1"/>
          <w:sz w:val="28"/>
          <w:szCs w:val="28"/>
          <w:lang w:eastAsia="uk-UA"/>
        </w:rPr>
      </w:pPr>
      <w:r>
        <w:rPr>
          <w:color w:val="000000" w:themeColor="text1"/>
          <w:sz w:val="28"/>
          <w:szCs w:val="28"/>
          <w:lang w:eastAsia="uk-UA"/>
        </w:rPr>
        <w:t>секретар ради та виконкому</w:t>
      </w:r>
      <w:r>
        <w:rPr>
          <w:color w:val="000000" w:themeColor="text1"/>
          <w:sz w:val="28"/>
          <w:szCs w:val="28"/>
          <w:lang w:eastAsia="uk-UA"/>
        </w:rPr>
        <w:tab/>
      </w:r>
      <w:r>
        <w:rPr>
          <w:color w:val="000000" w:themeColor="text1"/>
          <w:sz w:val="28"/>
          <w:szCs w:val="28"/>
          <w:lang w:eastAsia="uk-UA"/>
        </w:rPr>
        <w:tab/>
      </w:r>
      <w:r>
        <w:rPr>
          <w:color w:val="000000" w:themeColor="text1"/>
          <w:sz w:val="28"/>
          <w:szCs w:val="28"/>
          <w:lang w:eastAsia="uk-UA"/>
        </w:rPr>
        <w:tab/>
      </w:r>
      <w:r>
        <w:rPr>
          <w:color w:val="000000" w:themeColor="text1"/>
          <w:sz w:val="28"/>
          <w:szCs w:val="28"/>
          <w:lang w:eastAsia="uk-UA"/>
        </w:rPr>
        <w:tab/>
      </w:r>
      <w:r>
        <w:rPr>
          <w:color w:val="000000" w:themeColor="text1"/>
          <w:sz w:val="28"/>
          <w:szCs w:val="28"/>
          <w:lang w:eastAsia="uk-UA"/>
        </w:rPr>
        <w:tab/>
      </w:r>
      <w:r>
        <w:rPr>
          <w:color w:val="000000" w:themeColor="text1"/>
          <w:sz w:val="28"/>
          <w:szCs w:val="28"/>
          <w:lang w:eastAsia="uk-UA"/>
        </w:rPr>
        <w:tab/>
        <w:t xml:space="preserve">Євген МОЛНАР </w:t>
      </w:r>
    </w:p>
    <w:p w:rsidR="008D7269" w:rsidRDefault="008D7269">
      <w:bookmarkStart w:id="0" w:name="_GoBack"/>
      <w:bookmarkEnd w:id="0"/>
    </w:p>
    <w:sectPr w:rsidR="008D726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590"/>
    <w:rsid w:val="00755590"/>
    <w:rsid w:val="008D7269"/>
    <w:rsid w:val="00C90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59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59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1184</Words>
  <Characters>676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2026-09-30T06:12:00Z</dcterms:created>
  <dcterms:modified xsi:type="dcterms:W3CDTF">2026-09-30T06:34:00Z</dcterms:modified>
</cp:coreProperties>
</file>