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3C" w:rsidRDefault="00A2523C" w:rsidP="00A2523C">
      <w:pPr>
        <w:rPr>
          <w:lang w:val="en-US"/>
        </w:rPr>
      </w:pPr>
    </w:p>
    <w:p w:rsidR="00A2523C" w:rsidRDefault="00A2523C" w:rsidP="00A2523C">
      <w:pPr>
        <w:pStyle w:val="NoSpacing"/>
        <w:jc w:val="center"/>
        <w:rPr>
          <w:lang w:val="uk-UA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894715" cy="64198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23C" w:rsidRDefault="00A2523C" w:rsidP="00A2523C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523C" w:rsidRDefault="00A2523C" w:rsidP="00A2523C">
      <w:pPr>
        <w:pStyle w:val="NoSpacing"/>
        <w:jc w:val="center"/>
        <w:outlineLvl w:val="0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  <w:t>УКРАЇНА</w:t>
      </w:r>
    </w:p>
    <w:p w:rsidR="00A2523C" w:rsidRDefault="00A2523C" w:rsidP="00A2523C">
      <w:pPr>
        <w:pStyle w:val="NoSpacing"/>
        <w:jc w:val="center"/>
        <w:outlineLvl w:val="0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м. Рахів Закарпатська область</w:t>
      </w:r>
    </w:p>
    <w:p w:rsidR="00A2523C" w:rsidRDefault="00A2523C" w:rsidP="00A2523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523C" w:rsidRDefault="00A2523C" w:rsidP="00A2523C">
      <w:pPr>
        <w:pStyle w:val="NoSpacing"/>
        <w:jc w:val="center"/>
        <w:outlineLvl w:val="0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b/>
          <w:sz w:val="48"/>
          <w:szCs w:val="4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48"/>
          <w:szCs w:val="48"/>
          <w:lang w:val="uk-UA"/>
        </w:rPr>
        <w:t>Н</w:t>
      </w:r>
      <w:proofErr w:type="spellEnd"/>
      <w:r>
        <w:rPr>
          <w:rFonts w:ascii="Times New Roman" w:hAnsi="Times New Roman"/>
          <w:b/>
          <w:sz w:val="48"/>
          <w:szCs w:val="48"/>
          <w:lang w:val="uk-UA"/>
        </w:rPr>
        <w:t xml:space="preserve"> Я</w:t>
      </w:r>
    </w:p>
    <w:p w:rsidR="00A2523C" w:rsidRDefault="00A2523C" w:rsidP="00A2523C">
      <w:pPr>
        <w:pStyle w:val="NoSpacing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A2523C" w:rsidRDefault="00A2523C" w:rsidP="00A2523C">
      <w:pPr>
        <w:pStyle w:val="NoSpacing"/>
        <w:jc w:val="center"/>
        <w:outlineLvl w:val="0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МІСЬКОГО ГОЛОВИ</w:t>
      </w:r>
    </w:p>
    <w:p w:rsidR="00A2523C" w:rsidRDefault="00A2523C" w:rsidP="00A2523C">
      <w:pPr>
        <w:pStyle w:val="NoSpacing"/>
        <w:jc w:val="center"/>
        <w:rPr>
          <w:rFonts w:ascii="Times New Roman" w:hAnsi="Times New Roman"/>
          <w:b/>
          <w:lang w:val="uk-UA"/>
        </w:rPr>
      </w:pPr>
    </w:p>
    <w:p w:rsidR="00A2523C" w:rsidRDefault="00A2523C" w:rsidP="00A2523C">
      <w:pPr>
        <w:pStyle w:val="NoSpacing"/>
        <w:jc w:val="center"/>
        <w:rPr>
          <w:rFonts w:ascii="Times New Roman" w:hAnsi="Times New Roman"/>
          <w:b/>
          <w:lang w:val="uk-UA"/>
        </w:rPr>
      </w:pPr>
    </w:p>
    <w:p w:rsidR="00A2523C" w:rsidRDefault="001B7DBE" w:rsidP="00A2523C">
      <w:pPr>
        <w:rPr>
          <w:sz w:val="28"/>
        </w:rPr>
      </w:pPr>
      <w:r>
        <w:rPr>
          <w:sz w:val="28"/>
        </w:rPr>
        <w:t>23.08.2024  року № 114</w:t>
      </w:r>
    </w:p>
    <w:p w:rsidR="00A2523C" w:rsidRDefault="00A2523C" w:rsidP="00A2523C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A2523C" w:rsidRDefault="00A2523C" w:rsidP="00A2523C">
      <w:pPr>
        <w:rPr>
          <w:sz w:val="16"/>
          <w:szCs w:val="16"/>
        </w:rPr>
      </w:pPr>
    </w:p>
    <w:p w:rsidR="00A2523C" w:rsidRDefault="00A2523C" w:rsidP="00A2523C">
      <w:pPr>
        <w:rPr>
          <w:sz w:val="16"/>
          <w:szCs w:val="16"/>
        </w:rPr>
      </w:pPr>
    </w:p>
    <w:p w:rsidR="00A2523C" w:rsidRDefault="00A2523C" w:rsidP="00A2523C">
      <w:pPr>
        <w:rPr>
          <w:b/>
          <w:i/>
          <w:sz w:val="28"/>
          <w:szCs w:val="20"/>
        </w:rPr>
      </w:pPr>
      <w:r>
        <w:rPr>
          <w:b/>
          <w:i/>
          <w:sz w:val="28"/>
          <w:szCs w:val="20"/>
        </w:rPr>
        <w:t xml:space="preserve">Про затвердження графіку </w:t>
      </w:r>
    </w:p>
    <w:p w:rsidR="00A2523C" w:rsidRDefault="00467123" w:rsidP="00A2523C">
      <w:pPr>
        <w:rPr>
          <w:b/>
          <w:i/>
          <w:sz w:val="28"/>
          <w:szCs w:val="20"/>
        </w:rPr>
      </w:pPr>
      <w:r>
        <w:rPr>
          <w:b/>
          <w:i/>
          <w:sz w:val="28"/>
          <w:szCs w:val="20"/>
        </w:rPr>
        <w:t>роботи</w:t>
      </w:r>
      <w:r w:rsidR="00E8775F">
        <w:rPr>
          <w:b/>
          <w:i/>
          <w:sz w:val="28"/>
          <w:szCs w:val="20"/>
        </w:rPr>
        <w:t xml:space="preserve"> Служб</w:t>
      </w:r>
      <w:r>
        <w:rPr>
          <w:b/>
          <w:i/>
          <w:sz w:val="28"/>
          <w:szCs w:val="20"/>
        </w:rPr>
        <w:t>и</w:t>
      </w:r>
      <w:r w:rsidR="00E8775F">
        <w:rPr>
          <w:b/>
          <w:i/>
          <w:sz w:val="28"/>
          <w:szCs w:val="20"/>
        </w:rPr>
        <w:t xml:space="preserve"> в справах дітей </w:t>
      </w:r>
      <w:r w:rsidR="00A2523C">
        <w:rPr>
          <w:b/>
          <w:i/>
          <w:sz w:val="28"/>
          <w:szCs w:val="20"/>
        </w:rPr>
        <w:t xml:space="preserve"> </w:t>
      </w:r>
      <w:r w:rsidR="00E8775F">
        <w:rPr>
          <w:b/>
          <w:i/>
          <w:sz w:val="28"/>
          <w:szCs w:val="20"/>
        </w:rPr>
        <w:t xml:space="preserve"> </w:t>
      </w:r>
    </w:p>
    <w:p w:rsidR="00A2523C" w:rsidRDefault="00A2523C" w:rsidP="00A2523C">
      <w:pPr>
        <w:rPr>
          <w:b/>
          <w:i/>
          <w:sz w:val="28"/>
          <w:szCs w:val="20"/>
        </w:rPr>
      </w:pPr>
    </w:p>
    <w:p w:rsidR="00A2523C" w:rsidRDefault="00A2523C" w:rsidP="00A2523C">
      <w:pPr>
        <w:spacing w:line="276" w:lineRule="auto"/>
        <w:jc w:val="both"/>
        <w:rPr>
          <w:sz w:val="16"/>
          <w:szCs w:val="16"/>
        </w:rPr>
      </w:pPr>
    </w:p>
    <w:p w:rsidR="00A2523C" w:rsidRDefault="00A2523C" w:rsidP="00A2523C">
      <w:pPr>
        <w:spacing w:line="360" w:lineRule="auto"/>
        <w:ind w:firstLine="708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Керуючись ст. 42 Закону України «Про місцеве самоврядування в Україні», </w:t>
      </w:r>
      <w:r w:rsidR="001B7DBE">
        <w:rPr>
          <w:rFonts w:eastAsia="Times New Roman"/>
          <w:sz w:val="28"/>
        </w:rPr>
        <w:t xml:space="preserve">беручи до уваги Положення про службу в справах дітей Рахівської міської ради Рахівського району Закарпатської області, яке було затверджене рішенням міської ради №182 від 20.05.2021 р., </w:t>
      </w:r>
      <w:r>
        <w:rPr>
          <w:rFonts w:eastAsia="Times New Roman"/>
          <w:sz w:val="28"/>
        </w:rPr>
        <w:t xml:space="preserve">з метою затвердження графіку </w:t>
      </w:r>
      <w:r w:rsidR="00467123">
        <w:rPr>
          <w:rFonts w:eastAsia="Times New Roman"/>
          <w:sz w:val="28"/>
        </w:rPr>
        <w:t>роботи</w:t>
      </w:r>
      <w:r w:rsidR="001B7DBE">
        <w:rPr>
          <w:rFonts w:eastAsia="Times New Roman"/>
          <w:sz w:val="28"/>
        </w:rPr>
        <w:t xml:space="preserve"> </w:t>
      </w:r>
      <w:r w:rsidR="00467123">
        <w:rPr>
          <w:rFonts w:eastAsia="Times New Roman"/>
          <w:sz w:val="28"/>
        </w:rPr>
        <w:t>Служби</w:t>
      </w:r>
      <w:r w:rsidR="001B7DBE">
        <w:rPr>
          <w:rFonts w:eastAsia="Times New Roman"/>
          <w:sz w:val="28"/>
        </w:rPr>
        <w:t xml:space="preserve"> </w:t>
      </w:r>
      <w:r w:rsidR="00467123">
        <w:rPr>
          <w:rFonts w:eastAsia="Times New Roman"/>
          <w:sz w:val="28"/>
        </w:rPr>
        <w:t xml:space="preserve">в справах дітей </w:t>
      </w:r>
      <w:r>
        <w:rPr>
          <w:rFonts w:eastAsia="Times New Roman"/>
          <w:sz w:val="28"/>
        </w:rPr>
        <w:t>Рахівської міської ради:</w:t>
      </w:r>
    </w:p>
    <w:p w:rsidR="00A2523C" w:rsidRDefault="00A2523C" w:rsidP="00A252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графік </w:t>
      </w:r>
      <w:r w:rsidR="00467123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 </w:t>
      </w:r>
      <w:r w:rsidR="001B7DBE" w:rsidRPr="001B7DBE">
        <w:rPr>
          <w:rFonts w:eastAsia="Times New Roman"/>
          <w:sz w:val="28"/>
        </w:rPr>
        <w:t>Служб</w:t>
      </w:r>
      <w:r w:rsidR="00467123">
        <w:rPr>
          <w:rFonts w:eastAsia="Times New Roman"/>
          <w:sz w:val="28"/>
        </w:rPr>
        <w:t>и</w:t>
      </w:r>
      <w:r w:rsidR="001B7DBE">
        <w:rPr>
          <w:rFonts w:eastAsia="Times New Roman"/>
          <w:sz w:val="28"/>
        </w:rPr>
        <w:t xml:space="preserve"> </w:t>
      </w:r>
      <w:r w:rsidR="00467123">
        <w:rPr>
          <w:rFonts w:eastAsia="Times New Roman"/>
          <w:sz w:val="28"/>
        </w:rPr>
        <w:t xml:space="preserve">в справах дітей </w:t>
      </w:r>
      <w:r w:rsidR="001B7DBE">
        <w:rPr>
          <w:rFonts w:eastAsia="Times New Roman"/>
          <w:sz w:val="28"/>
        </w:rPr>
        <w:t>Рахівської міської ради</w:t>
      </w:r>
      <w:r w:rsidR="001B7DBE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 №1.</w:t>
      </w:r>
    </w:p>
    <w:p w:rsidR="00A2523C" w:rsidRDefault="00A2523C" w:rsidP="00A2523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розпорядження залишаю за собою.</w:t>
      </w:r>
    </w:p>
    <w:p w:rsidR="00A2523C" w:rsidRDefault="00A2523C" w:rsidP="00A2523C">
      <w:pPr>
        <w:spacing w:line="360" w:lineRule="auto"/>
        <w:jc w:val="both"/>
        <w:rPr>
          <w:sz w:val="28"/>
          <w:szCs w:val="28"/>
        </w:rPr>
      </w:pPr>
    </w:p>
    <w:p w:rsidR="00A2523C" w:rsidRDefault="00A2523C" w:rsidP="00A2523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В. п. міського голови,</w:t>
      </w:r>
    </w:p>
    <w:p w:rsidR="00A2523C" w:rsidRDefault="00A2523C" w:rsidP="00A2523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 w:rsidR="00467123">
        <w:rPr>
          <w:b/>
          <w:sz w:val="28"/>
          <w:szCs w:val="28"/>
        </w:rPr>
        <w:tab/>
      </w:r>
      <w:r w:rsidR="001B7DBE">
        <w:rPr>
          <w:b/>
          <w:sz w:val="28"/>
          <w:szCs w:val="28"/>
        </w:rPr>
        <w:t>Євген МОЛНАР</w:t>
      </w: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ПОГОДЖЕНО:</w:t>
      </w: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2523C" w:rsidTr="001B7DBE">
        <w:tc>
          <w:tcPr>
            <w:tcW w:w="6345" w:type="dxa"/>
            <w:hideMark/>
          </w:tcPr>
          <w:p w:rsidR="00A2523C" w:rsidRDefault="001B7DBE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</w:t>
            </w:r>
            <w:r w:rsidR="00A2523C">
              <w:rPr>
                <w:sz w:val="28"/>
                <w:szCs w:val="28"/>
              </w:rPr>
              <w:t>аступник міського голови</w:t>
            </w:r>
          </w:p>
        </w:tc>
        <w:tc>
          <w:tcPr>
            <w:tcW w:w="3226" w:type="dxa"/>
            <w:hideMark/>
          </w:tcPr>
          <w:p w:rsidR="00A2523C" w:rsidRDefault="00A2523C" w:rsidP="001B7DBE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B7DBE">
              <w:rPr>
                <w:sz w:val="28"/>
                <w:szCs w:val="28"/>
              </w:rPr>
              <w:t>Іван МОЛДАВЧУК</w:t>
            </w:r>
          </w:p>
        </w:tc>
      </w:tr>
      <w:tr w:rsidR="00A2523C" w:rsidTr="001B7DBE">
        <w:tc>
          <w:tcPr>
            <w:tcW w:w="6345" w:type="dxa"/>
          </w:tcPr>
          <w:p w:rsidR="00A2523C" w:rsidRDefault="00A2523C">
            <w:pPr>
              <w:tabs>
                <w:tab w:val="left" w:pos="2610"/>
              </w:tabs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</w:tc>
      </w:tr>
      <w:tr w:rsidR="001B7DBE" w:rsidTr="001B7DBE">
        <w:tc>
          <w:tcPr>
            <w:tcW w:w="6345" w:type="dxa"/>
          </w:tcPr>
          <w:p w:rsidR="001B7DBE" w:rsidRDefault="001B7DBE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Керуюча справами</w:t>
            </w:r>
          </w:p>
        </w:tc>
        <w:tc>
          <w:tcPr>
            <w:tcW w:w="3226" w:type="dxa"/>
          </w:tcPr>
          <w:p w:rsidR="001B7DBE" w:rsidRDefault="001B7DBE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Ірина СЕНЮК</w:t>
            </w:r>
          </w:p>
        </w:tc>
      </w:tr>
      <w:tr w:rsidR="001B7DBE" w:rsidTr="001B7DBE">
        <w:tc>
          <w:tcPr>
            <w:tcW w:w="6345" w:type="dxa"/>
          </w:tcPr>
          <w:p w:rsidR="001B7DBE" w:rsidRDefault="001B7DBE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</w:tcPr>
          <w:p w:rsidR="001B7DBE" w:rsidRDefault="001B7DBE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</w:tc>
      </w:tr>
      <w:tr w:rsidR="00A2523C" w:rsidTr="001B7DBE">
        <w:tc>
          <w:tcPr>
            <w:tcW w:w="6345" w:type="dxa"/>
            <w:hideMark/>
          </w:tcPr>
          <w:p w:rsidR="00A2523C" w:rsidRDefault="00A2523C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інформаційної</w:t>
            </w:r>
          </w:p>
          <w:p w:rsidR="00A2523C" w:rsidRDefault="00A2523C" w:rsidP="001B7DBE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роботи та </w:t>
            </w:r>
            <w:r w:rsidR="001B7DBE">
              <w:rPr>
                <w:sz w:val="28"/>
                <w:szCs w:val="28"/>
              </w:rPr>
              <w:t xml:space="preserve">зв’язків з громадськістю 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3226" w:type="dxa"/>
          </w:tcPr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Валерія  КРАФТА  </w:t>
            </w:r>
          </w:p>
        </w:tc>
      </w:tr>
      <w:tr w:rsidR="00A2523C" w:rsidTr="001B7DBE">
        <w:tc>
          <w:tcPr>
            <w:tcW w:w="6345" w:type="dxa"/>
          </w:tcPr>
          <w:p w:rsidR="00A2523C" w:rsidRDefault="00A2523C">
            <w:pPr>
              <w:tabs>
                <w:tab w:val="left" w:pos="2610"/>
              </w:tabs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</w:tc>
      </w:tr>
      <w:tr w:rsidR="00A2523C" w:rsidTr="001B7DBE">
        <w:tc>
          <w:tcPr>
            <w:tcW w:w="6345" w:type="dxa"/>
            <w:hideMark/>
          </w:tcPr>
          <w:p w:rsidR="001B7DBE" w:rsidRDefault="001B7DBE">
            <w:pPr>
              <w:tabs>
                <w:tab w:val="left" w:pos="2610"/>
              </w:tabs>
              <w:rPr>
                <w:sz w:val="28"/>
                <w:szCs w:val="28"/>
              </w:rPr>
            </w:pPr>
          </w:p>
          <w:p w:rsidR="00A2523C" w:rsidRDefault="001B7DBE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в справах дітей</w:t>
            </w:r>
            <w:r w:rsidR="00A252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</w:tcPr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  <w:p w:rsidR="00A2523C" w:rsidRDefault="00A2523C" w:rsidP="001B7DBE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B7DB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</w:t>
            </w:r>
            <w:r w:rsidR="001B7DBE">
              <w:rPr>
                <w:sz w:val="28"/>
                <w:szCs w:val="28"/>
              </w:rPr>
              <w:t>Інна САВЛЯК</w:t>
            </w:r>
          </w:p>
        </w:tc>
      </w:tr>
      <w:tr w:rsidR="00A2523C" w:rsidTr="001B7DBE">
        <w:tc>
          <w:tcPr>
            <w:tcW w:w="6345" w:type="dxa"/>
          </w:tcPr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A2523C" w:rsidRDefault="00A2523C">
            <w:pPr>
              <w:tabs>
                <w:tab w:val="left" w:pos="2610"/>
              </w:tabs>
              <w:ind w:right="57"/>
              <w:rPr>
                <w:sz w:val="28"/>
                <w:szCs w:val="28"/>
              </w:rPr>
            </w:pPr>
          </w:p>
        </w:tc>
      </w:tr>
    </w:tbl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</w:p>
    <w:p w:rsidR="00A2523C" w:rsidRDefault="00A2523C" w:rsidP="00A2523C">
      <w:pPr>
        <w:tabs>
          <w:tab w:val="left" w:pos="2610"/>
        </w:tabs>
        <w:spacing w:line="360" w:lineRule="auto"/>
        <w:ind w:right="57"/>
        <w:rPr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ind w:left="6372"/>
      </w:pPr>
      <w:r>
        <w:rPr>
          <w:b/>
          <w:sz w:val="28"/>
          <w:szCs w:val="28"/>
        </w:rPr>
        <w:br w:type="page"/>
      </w:r>
      <w:r>
        <w:lastRenderedPageBreak/>
        <w:t>Додаток№1</w:t>
      </w:r>
    </w:p>
    <w:p w:rsidR="00A2523C" w:rsidRDefault="001B7DBE" w:rsidP="00A2523C">
      <w:pPr>
        <w:ind w:left="6372"/>
      </w:pPr>
      <w:r>
        <w:t>до розпорядження № 114</w:t>
      </w:r>
    </w:p>
    <w:p w:rsidR="00A2523C" w:rsidRDefault="001B7DBE" w:rsidP="00A2523C">
      <w:pPr>
        <w:ind w:left="6372"/>
      </w:pPr>
      <w:r>
        <w:t>від 23.08.2024</w:t>
      </w:r>
      <w:r w:rsidR="00A2523C">
        <w:t xml:space="preserve"> року</w:t>
      </w:r>
    </w:p>
    <w:p w:rsidR="00A2523C" w:rsidRDefault="00A2523C" w:rsidP="00A2523C">
      <w:pPr>
        <w:jc w:val="both"/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ГРАФІК </w:t>
      </w:r>
      <w:r w:rsidR="00467123">
        <w:rPr>
          <w:b/>
          <w:sz w:val="28"/>
          <w:szCs w:val="28"/>
        </w:rPr>
        <w:t>РОБОТИ</w:t>
      </w:r>
      <w:r>
        <w:rPr>
          <w:b/>
          <w:sz w:val="28"/>
          <w:szCs w:val="28"/>
        </w:rPr>
        <w:t xml:space="preserve"> </w:t>
      </w:r>
      <w:r w:rsidR="001B7DBE" w:rsidRPr="001B7DBE">
        <w:rPr>
          <w:b/>
          <w:sz w:val="28"/>
          <w:szCs w:val="28"/>
        </w:rPr>
        <w:t>С</w:t>
      </w:r>
      <w:r w:rsidR="001B7DBE">
        <w:rPr>
          <w:b/>
          <w:sz w:val="28"/>
          <w:szCs w:val="28"/>
        </w:rPr>
        <w:t>ЛУЖБ</w:t>
      </w:r>
      <w:r w:rsidR="00467123">
        <w:rPr>
          <w:b/>
          <w:sz w:val="28"/>
          <w:szCs w:val="28"/>
        </w:rPr>
        <w:t>И</w:t>
      </w:r>
      <w:r w:rsidR="001B7DBE">
        <w:rPr>
          <w:b/>
          <w:sz w:val="28"/>
          <w:szCs w:val="28"/>
        </w:rPr>
        <w:t xml:space="preserve"> В СПРАВАХ ДІТЕЙ </w:t>
      </w:r>
      <w:r w:rsidR="001B7DBE" w:rsidRPr="001B7DBE">
        <w:rPr>
          <w:b/>
          <w:sz w:val="28"/>
          <w:szCs w:val="28"/>
        </w:rPr>
        <w:t xml:space="preserve">  </w:t>
      </w:r>
    </w:p>
    <w:p w:rsidR="00A2523C" w:rsidRDefault="00A2523C" w:rsidP="00A25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РАХІВСЬКОЇ МІСЬКОЇ РАДИ</w:t>
      </w:r>
    </w:p>
    <w:p w:rsidR="00E97384" w:rsidRDefault="00E97384" w:rsidP="00E97384">
      <w:pPr>
        <w:rPr>
          <w:b/>
          <w:sz w:val="28"/>
          <w:szCs w:val="28"/>
        </w:rPr>
      </w:pPr>
    </w:p>
    <w:p w:rsidR="00467123" w:rsidRDefault="00E97384" w:rsidP="00E973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Понеділок - п’ятниця </w:t>
      </w:r>
      <w:r w:rsidR="004671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8:00 до 17:00 </w:t>
      </w:r>
    </w:p>
    <w:p w:rsidR="00E97384" w:rsidRDefault="00E97384" w:rsidP="00E97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Обідня перерва з 12:00 до 13:00</w:t>
      </w:r>
    </w:p>
    <w:p w:rsidR="00E97384" w:rsidRDefault="00E97384" w:rsidP="00E97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Прийом громадян: вівторок, четвер</w:t>
      </w:r>
    </w:p>
    <w:p w:rsidR="00A2523C" w:rsidRDefault="00A2523C" w:rsidP="00A2523C">
      <w:pPr>
        <w:jc w:val="center"/>
      </w:pPr>
    </w:p>
    <w:p w:rsidR="00A2523C" w:rsidRDefault="00A2523C" w:rsidP="00A2523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442"/>
        <w:gridCol w:w="2905"/>
      </w:tblGrid>
      <w:tr w:rsidR="00E97384" w:rsidRPr="00E97384" w:rsidTr="00E97384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4" w:rsidRPr="00E97384" w:rsidRDefault="00E97384" w:rsidP="00E97384">
            <w:pPr>
              <w:jc w:val="center"/>
              <w:rPr>
                <w:b/>
                <w:sz w:val="28"/>
                <w:szCs w:val="28"/>
              </w:rPr>
            </w:pPr>
            <w:r w:rsidRPr="00E97384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4" w:rsidRPr="00E97384" w:rsidRDefault="00E97384" w:rsidP="00E97384">
            <w:pPr>
              <w:jc w:val="center"/>
              <w:rPr>
                <w:b/>
                <w:sz w:val="28"/>
                <w:szCs w:val="28"/>
              </w:rPr>
            </w:pPr>
            <w:r w:rsidRPr="00E97384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4" w:rsidRPr="00E97384" w:rsidRDefault="00E97384" w:rsidP="00E973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E97384" w:rsidRPr="00E97384" w:rsidTr="00E97384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proofErr w:type="spellStart"/>
            <w:r w:rsidRPr="00E97384">
              <w:rPr>
                <w:sz w:val="28"/>
                <w:szCs w:val="28"/>
              </w:rPr>
              <w:t>Савляк</w:t>
            </w:r>
            <w:proofErr w:type="spellEnd"/>
            <w:r w:rsidRPr="00E97384">
              <w:rPr>
                <w:sz w:val="28"/>
                <w:szCs w:val="28"/>
              </w:rPr>
              <w:t xml:space="preserve"> Інна Іванівна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r w:rsidRPr="00E97384">
              <w:rPr>
                <w:sz w:val="28"/>
                <w:szCs w:val="28"/>
              </w:rPr>
              <w:t>Начальник служби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+38 093 35 68 477</w:t>
            </w:r>
          </w:p>
        </w:tc>
      </w:tr>
      <w:tr w:rsidR="00E97384" w:rsidRPr="00E97384" w:rsidTr="00E97384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proofErr w:type="spellStart"/>
            <w:r w:rsidRPr="00E97384">
              <w:rPr>
                <w:sz w:val="28"/>
                <w:szCs w:val="28"/>
              </w:rPr>
              <w:t>Молдавчук</w:t>
            </w:r>
            <w:proofErr w:type="spellEnd"/>
            <w:r w:rsidRPr="00E97384">
              <w:rPr>
                <w:sz w:val="28"/>
                <w:szCs w:val="28"/>
              </w:rPr>
              <w:t xml:space="preserve"> Мирослава Василівна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r w:rsidRPr="00E97384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+38 097 90 77 622</w:t>
            </w:r>
          </w:p>
        </w:tc>
      </w:tr>
      <w:tr w:rsidR="00E97384" w:rsidRPr="00E97384" w:rsidTr="00E97384"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proofErr w:type="spellStart"/>
            <w:r w:rsidRPr="00E97384">
              <w:rPr>
                <w:sz w:val="28"/>
                <w:szCs w:val="28"/>
              </w:rPr>
              <w:t>Петрюк</w:t>
            </w:r>
            <w:proofErr w:type="spellEnd"/>
            <w:r w:rsidRPr="00E97384">
              <w:rPr>
                <w:sz w:val="28"/>
                <w:szCs w:val="28"/>
              </w:rPr>
              <w:t xml:space="preserve"> Йосип Васильович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r w:rsidRPr="00E97384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84" w:rsidRPr="00E97384" w:rsidRDefault="00E97384" w:rsidP="00E97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+38 093 65 99 434</w:t>
            </w:r>
          </w:p>
        </w:tc>
      </w:tr>
    </w:tbl>
    <w:p w:rsidR="00A2523C" w:rsidRDefault="00A2523C" w:rsidP="00A2523C">
      <w:pPr>
        <w:jc w:val="both"/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2523C" w:rsidRDefault="00A2523C" w:rsidP="00A2523C">
      <w:pPr>
        <w:rPr>
          <w:b/>
          <w:sz w:val="28"/>
          <w:szCs w:val="28"/>
        </w:rPr>
      </w:pPr>
    </w:p>
    <w:p w:rsidR="00A2523C" w:rsidRDefault="00A2523C" w:rsidP="00A252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 п. міського голови,</w:t>
      </w:r>
    </w:p>
    <w:p w:rsidR="00A2523C" w:rsidRDefault="00A2523C" w:rsidP="00A252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Євген МОЛНАР</w:t>
      </w:r>
    </w:p>
    <w:p w:rsidR="00A2523C" w:rsidRDefault="00A2523C" w:rsidP="00A2523C">
      <w:pPr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jc w:val="center"/>
        <w:rPr>
          <w:b/>
          <w:sz w:val="28"/>
          <w:szCs w:val="28"/>
        </w:rPr>
      </w:pPr>
    </w:p>
    <w:p w:rsidR="00A2523C" w:rsidRDefault="00A2523C" w:rsidP="00A2523C">
      <w:pPr>
        <w:tabs>
          <w:tab w:val="left" w:pos="6900"/>
        </w:tabs>
        <w:rPr>
          <w:b/>
          <w:i/>
          <w:sz w:val="28"/>
          <w:szCs w:val="28"/>
        </w:rPr>
      </w:pPr>
    </w:p>
    <w:p w:rsidR="00AB5CF4" w:rsidRDefault="00AB5CF4"/>
    <w:sectPr w:rsidR="00AB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65A3"/>
    <w:multiLevelType w:val="hybridMultilevel"/>
    <w:tmpl w:val="990010BC"/>
    <w:lvl w:ilvl="0" w:tplc="9996A2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23"/>
    <w:rsid w:val="001B7DBE"/>
    <w:rsid w:val="00467123"/>
    <w:rsid w:val="00A2523C"/>
    <w:rsid w:val="00AB5CF4"/>
    <w:rsid w:val="00B97623"/>
    <w:rsid w:val="00E8775F"/>
    <w:rsid w:val="00E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252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2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23C"/>
    <w:rPr>
      <w:rFonts w:ascii="Tahoma" w:eastAsia="MS Mincho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252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2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23C"/>
    <w:rPr>
      <w:rFonts w:ascii="Tahoma" w:eastAsia="MS Mincho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2024-07-23T12:02:00Z</dcterms:created>
  <dcterms:modified xsi:type="dcterms:W3CDTF">2024-07-23T13:15:00Z</dcterms:modified>
</cp:coreProperties>
</file>