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F4" w:rsidRDefault="00A215A6">
      <w:pPr>
        <w:spacing w:after="20" w:line="259" w:lineRule="auto"/>
        <w:jc w:val="center"/>
      </w:pPr>
      <w:r>
        <w:rPr>
          <w:b/>
          <w:color w:val="B00000"/>
          <w:sz w:val="28"/>
        </w:rPr>
        <w:t>ПАМ’ЯТКА ДЛЯ НАСЕЛЕННЯ</w:t>
      </w:r>
    </w:p>
    <w:p w:rsidR="009D79F4" w:rsidRDefault="00A215A6">
      <w:pPr>
        <w:spacing w:after="100" w:line="259" w:lineRule="auto"/>
        <w:jc w:val="center"/>
      </w:pPr>
      <w:r>
        <w:rPr>
          <w:b/>
          <w:color w:val="1F4E79"/>
          <w:sz w:val="32"/>
        </w:rPr>
        <w:t>РАДІАЦІЙНА НЕБЕЗПЕКА</w:t>
      </w:r>
    </w:p>
    <w:p w:rsidR="009D79F4" w:rsidRDefault="00A215A6">
      <w:pPr>
        <w:spacing w:after="160" w:line="259" w:lineRule="auto"/>
        <w:jc w:val="center"/>
      </w:pPr>
      <w:r>
        <w:rPr>
          <w:b/>
          <w:sz w:val="24"/>
        </w:rPr>
        <w:t>для жителів Рахівської міської територіальної громади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0313"/>
      </w:tblGrid>
      <w:tr w:rsidR="009D79F4">
        <w:trPr>
          <w:jc w:val="center"/>
        </w:trPr>
        <w:tc>
          <w:tcPr>
            <w:tcW w:w="10313" w:type="dxa"/>
            <w:shd w:val="clear" w:color="auto" w:fill="1F4E79"/>
          </w:tcPr>
          <w:p w:rsidR="009D79F4" w:rsidRDefault="00A215A6">
            <w:pPr>
              <w:jc w:val="center"/>
            </w:pPr>
            <w:r>
              <w:rPr>
                <w:b/>
                <w:color w:val="FFFFFF"/>
              </w:rPr>
              <w:t>ЕКСТРЕНІ НОМЕРИ</w:t>
            </w:r>
          </w:p>
        </w:tc>
      </w:tr>
      <w:tr w:rsidR="009D79F4">
        <w:trPr>
          <w:jc w:val="center"/>
        </w:trPr>
        <w:tc>
          <w:tcPr>
            <w:tcW w:w="10313" w:type="dxa"/>
            <w:shd w:val="clear" w:color="auto" w:fill="D9EAF7"/>
          </w:tcPr>
          <w:p w:rsidR="009D79F4" w:rsidRDefault="00A215A6">
            <w:pPr>
              <w:jc w:val="center"/>
            </w:pPr>
            <w:r>
              <w:rPr>
                <w:b/>
              </w:rPr>
              <w:t>101 - ДСНС | 102 - поліція | 103 - екстрена медична допомога | 104 - аварійна газова служба | 112 - єдиний номер екстреної допомоги</w:t>
            </w:r>
          </w:p>
        </w:tc>
      </w:tr>
    </w:tbl>
    <w:p w:rsidR="009D79F4" w:rsidRDefault="009D79F4">
      <w:pPr>
        <w:spacing w:after="20"/>
      </w:pPr>
    </w:p>
    <w:p w:rsidR="009D79F4" w:rsidRDefault="00A215A6">
      <w:pPr>
        <w:spacing w:after="120" w:line="259" w:lineRule="auto"/>
        <w:jc w:val="both"/>
      </w:pPr>
      <w:r>
        <w:t>У разі повідомлення про радіаційну небезпеку головне - швидко перейти у приміщення або укриття, обмежити потрапляння повітря ззовні та виконувати тільки офіційні рекомендації.</w:t>
      </w:r>
    </w:p>
    <w:p w:rsidR="009D79F4" w:rsidRDefault="00A215A6">
      <w:pPr>
        <w:spacing w:before="120" w:after="60"/>
      </w:pPr>
      <w:r>
        <w:rPr>
          <w:b/>
          <w:color w:val="1F4E79"/>
          <w:sz w:val="26"/>
        </w:rPr>
        <w:t>Перші дії після офіційного повідомлення</w:t>
      </w:r>
    </w:p>
    <w:p w:rsidR="009D79F4" w:rsidRDefault="00A215A6">
      <w:pPr>
        <w:pStyle w:val="a0"/>
        <w:spacing w:after="40" w:line="252" w:lineRule="auto"/>
      </w:pPr>
      <w:r>
        <w:t>Зайдіть у найближче приміщення, укриття або протирадіаційне укриття.</w:t>
      </w:r>
    </w:p>
    <w:p w:rsidR="009D79F4" w:rsidRDefault="00A215A6">
      <w:pPr>
        <w:pStyle w:val="a0"/>
        <w:spacing w:after="40" w:line="252" w:lineRule="auto"/>
      </w:pPr>
      <w:r>
        <w:t>Щільно зачиніть вікна, двері, вентиляційні отвори, вимкніть кондиціонери та вентиляцію.</w:t>
      </w:r>
    </w:p>
    <w:p w:rsidR="009D79F4" w:rsidRDefault="00A215A6">
      <w:pPr>
        <w:pStyle w:val="a0"/>
        <w:spacing w:after="40" w:line="252" w:lineRule="auto"/>
      </w:pPr>
      <w:r>
        <w:t>Підготуйте документи, телефон, павербанк, воду в закритій тарі, ліки та речі першої потреби.</w:t>
      </w:r>
    </w:p>
    <w:p w:rsidR="009D79F4" w:rsidRDefault="00A215A6">
      <w:pPr>
        <w:pStyle w:val="a0"/>
        <w:spacing w:after="40" w:line="252" w:lineRule="auto"/>
      </w:pPr>
      <w:r>
        <w:t>Увімкніть офіційні канали інформації та виконуйте повідомлення органів влади й ДСНС.</w:t>
      </w:r>
    </w:p>
    <w:p w:rsidR="009D79F4" w:rsidRDefault="00A215A6">
      <w:pPr>
        <w:pStyle w:val="a0"/>
        <w:spacing w:after="40" w:line="252" w:lineRule="auto"/>
      </w:pPr>
      <w:r>
        <w:t>Попередьте сусідів, допоможіть дітям, літнім людям та особам з інвалідністю.</w:t>
      </w:r>
    </w:p>
    <w:p w:rsidR="009D79F4" w:rsidRDefault="00A215A6">
      <w:pPr>
        <w:spacing w:before="120" w:after="60"/>
      </w:pPr>
      <w:r>
        <w:rPr>
          <w:b/>
          <w:color w:val="1F4E79"/>
          <w:sz w:val="26"/>
        </w:rPr>
        <w:t>Як зменшити забруднення в приміщенні</w:t>
      </w:r>
    </w:p>
    <w:p w:rsidR="009D79F4" w:rsidRDefault="00A215A6">
      <w:pPr>
        <w:pStyle w:val="a0"/>
        <w:spacing w:after="40" w:line="252" w:lineRule="auto"/>
      </w:pPr>
      <w:r>
        <w:t>Перебувайте у внутрішніх кімнатах, подалі від вікон і зовнішніх стін.</w:t>
      </w:r>
    </w:p>
    <w:p w:rsidR="009D79F4" w:rsidRDefault="00A215A6">
      <w:pPr>
        <w:pStyle w:val="a0"/>
        <w:spacing w:after="40" w:line="252" w:lineRule="auto"/>
      </w:pPr>
      <w:r>
        <w:t>Зберігайте їжу та воду тільки у закритому посуді або заводській упаковці.</w:t>
      </w:r>
    </w:p>
    <w:p w:rsidR="009D79F4" w:rsidRDefault="00A215A6">
      <w:pPr>
        <w:pStyle w:val="a0"/>
        <w:spacing w:after="40" w:line="252" w:lineRule="auto"/>
      </w:pPr>
      <w:r>
        <w:t>Не вживайте воду з відкритих джерел, городину, ягоди, гриби чи молоко без офіційного дозволу.</w:t>
      </w:r>
    </w:p>
    <w:p w:rsidR="009D79F4" w:rsidRDefault="00A215A6">
      <w:pPr>
        <w:pStyle w:val="a0"/>
        <w:spacing w:after="40" w:line="252" w:lineRule="auto"/>
      </w:pPr>
      <w:r>
        <w:t>Після перебування на вулиці зніміть верхній одяг, покладіть його окремо та вимийте відкриті ділянки тіла водою.</w:t>
      </w:r>
    </w:p>
    <w:p w:rsidR="009D79F4" w:rsidRDefault="00A215A6">
      <w:pPr>
        <w:spacing w:before="120" w:after="60"/>
      </w:pPr>
      <w:r>
        <w:rPr>
          <w:b/>
          <w:color w:val="1F4E79"/>
          <w:sz w:val="26"/>
        </w:rPr>
        <w:t>Йодна профілактика</w:t>
      </w:r>
    </w:p>
    <w:p w:rsidR="009D79F4" w:rsidRDefault="00A215A6">
      <w:pPr>
        <w:pStyle w:val="a0"/>
        <w:spacing w:after="40" w:line="252" w:lineRule="auto"/>
      </w:pPr>
      <w:r>
        <w:t>Не приймайте препарати йоду самостійно.</w:t>
      </w:r>
    </w:p>
    <w:p w:rsidR="009D79F4" w:rsidRDefault="00A215A6">
      <w:pPr>
        <w:pStyle w:val="a0"/>
        <w:spacing w:after="40" w:line="252" w:lineRule="auto"/>
      </w:pPr>
      <w:r>
        <w:t>Калію йодид приймається тільки після офіційного оповіщення про необхідність йодної профілактики.</w:t>
      </w:r>
    </w:p>
    <w:p w:rsidR="009D79F4" w:rsidRDefault="00A215A6">
      <w:pPr>
        <w:pStyle w:val="a0"/>
        <w:spacing w:after="40" w:line="252" w:lineRule="auto"/>
      </w:pPr>
      <w:r>
        <w:t>Не замінюйте офіційні препарати випадковими засобами та не перевищуйте рекомендовані дози.</w:t>
      </w:r>
    </w:p>
    <w:p w:rsidR="009D79F4" w:rsidRDefault="00A215A6">
      <w:pPr>
        <w:spacing w:before="120" w:after="60"/>
      </w:pPr>
      <w:r>
        <w:rPr>
          <w:b/>
          <w:color w:val="1F4E79"/>
          <w:sz w:val="26"/>
        </w:rPr>
        <w:t>Евакуація при радіаційній небезпеці</w:t>
      </w:r>
    </w:p>
    <w:p w:rsidR="009D79F4" w:rsidRDefault="00A215A6">
      <w:pPr>
        <w:pStyle w:val="a0"/>
        <w:spacing w:after="40" w:line="252" w:lineRule="auto"/>
      </w:pPr>
      <w:r>
        <w:t>Евакуюйтеся лише після відповідного повідомлення органів влади.</w:t>
      </w:r>
    </w:p>
    <w:p w:rsidR="009D79F4" w:rsidRDefault="00A215A6">
      <w:pPr>
        <w:pStyle w:val="a0"/>
        <w:spacing w:after="40" w:line="252" w:lineRule="auto"/>
      </w:pPr>
      <w:r>
        <w:t>Перед виходом вимкніть електроенергію, газ і воду, зачиніть житло.</w:t>
      </w:r>
    </w:p>
    <w:p w:rsidR="009D79F4" w:rsidRDefault="00A215A6">
      <w:pPr>
        <w:pStyle w:val="a0"/>
        <w:spacing w:after="40" w:line="252" w:lineRule="auto"/>
      </w:pPr>
      <w:r>
        <w:t>Візьміть документи, ліки, воду, одяг, засоби гігієни та речі першої потреби.</w:t>
      </w:r>
    </w:p>
    <w:p w:rsidR="009D79F4" w:rsidRDefault="00A215A6">
      <w:pPr>
        <w:pStyle w:val="a0"/>
        <w:spacing w:after="40" w:line="252" w:lineRule="auto"/>
      </w:pPr>
      <w:r>
        <w:t>Після евакуації не повертайтеся в зону небезпеки без дозволу.</w:t>
      </w:r>
    </w:p>
    <w:p w:rsidR="009D79F4" w:rsidRDefault="00A215A6">
      <w:pPr>
        <w:spacing w:before="120" w:after="60"/>
      </w:pPr>
      <w:r>
        <w:rPr>
          <w:b/>
          <w:color w:val="1F4E79"/>
          <w:sz w:val="26"/>
        </w:rPr>
        <w:t>Офіційна інформація</w:t>
      </w:r>
    </w:p>
    <w:p w:rsidR="009D79F4" w:rsidRDefault="00A215A6">
      <w:pPr>
        <w:pStyle w:val="a0"/>
        <w:spacing w:after="40" w:line="252" w:lineRule="auto"/>
      </w:pPr>
      <w:r>
        <w:t>Користуйтеся повідомленнями Рахівської міської ради, Рахівської районної військової адміністрації, Закарпатської обласної військової адміністрації, ДСНС та поліції.</w:t>
      </w:r>
    </w:p>
    <w:p w:rsidR="009D79F4" w:rsidRDefault="00A215A6">
      <w:pPr>
        <w:pStyle w:val="a0"/>
        <w:spacing w:after="40" w:line="252" w:lineRule="auto"/>
      </w:pPr>
      <w:r>
        <w:t>Не поширюйте неперевірені повідомлення, фото чи чутки, які можуть спричинити паніку.</w:t>
      </w:r>
    </w:p>
    <w:p w:rsidR="00A215A6" w:rsidRDefault="00A215A6">
      <w:bookmarkStart w:id="0" w:name="_GoBack"/>
      <w:bookmarkEnd w:id="0"/>
    </w:p>
    <w:sectPr w:rsidR="00A215A6" w:rsidSect="00034616">
      <w:pgSz w:w="12240" w:h="15840"/>
      <w:pgMar w:top="850" w:right="907" w:bottom="79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09E" w:rsidRDefault="00CD009E">
      <w:pPr>
        <w:spacing w:after="0" w:line="240" w:lineRule="auto"/>
      </w:pPr>
      <w:r>
        <w:separator/>
      </w:r>
    </w:p>
  </w:endnote>
  <w:endnote w:type="continuationSeparator" w:id="0">
    <w:p w:rsidR="00CD009E" w:rsidRDefault="00CD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09E" w:rsidRDefault="00CD009E">
      <w:pPr>
        <w:spacing w:after="0" w:line="240" w:lineRule="auto"/>
      </w:pPr>
      <w:r>
        <w:separator/>
      </w:r>
    </w:p>
  </w:footnote>
  <w:footnote w:type="continuationSeparator" w:id="0">
    <w:p w:rsidR="00CD009E" w:rsidRDefault="00CD0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07E2"/>
    <w:rsid w:val="009C4237"/>
    <w:rsid w:val="009D79F4"/>
    <w:rsid w:val="00A215A6"/>
    <w:rsid w:val="00AA1D8D"/>
    <w:rsid w:val="00B47730"/>
    <w:rsid w:val="00CB0664"/>
    <w:rsid w:val="00CD00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84B990-C5D9-4DA6-8910-4E17D577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dcterms:created xsi:type="dcterms:W3CDTF">2026-05-26T12:56:00Z</dcterms:created>
  <dcterms:modified xsi:type="dcterms:W3CDTF">2026-05-26T13:11:00Z</dcterms:modified>
</cp:coreProperties>
</file>