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6356" w14:textId="647D5637" w:rsidR="00E779D5" w:rsidRPr="00B17C61" w:rsidRDefault="00E4044B" w:rsidP="00E4044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КОПІЯ</w:t>
      </w:r>
    </w:p>
    <w:p w14:paraId="2C349E6E" w14:textId="77777777"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4C03097" wp14:editId="1C14E11B">
            <wp:extent cx="1045210" cy="662940"/>
            <wp:effectExtent l="0" t="0" r="254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EA0AC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У К Р А Ї Н А</w:t>
      </w:r>
    </w:p>
    <w:p w14:paraId="3B56E7F6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А  М І С Ь К А  Р А Д А</w:t>
      </w:r>
    </w:p>
    <w:p w14:paraId="100D9D6A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О Г О  Р А Й О Н У</w:t>
      </w:r>
    </w:p>
    <w:p w14:paraId="755CA533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14:paraId="7E3A907B" w14:textId="6081894E" w:rsidR="00E779D5" w:rsidRPr="00B17C61" w:rsidRDefault="00E4044B" w:rsidP="00E779D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76</w:t>
      </w:r>
      <w:r w:rsidR="00E779D5" w:rsidRPr="00B17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14:paraId="27C5C1BC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6174C" w14:textId="77777777"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14:paraId="46D89BD2" w14:textId="77777777"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DE9FA0" w14:textId="2311916A"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E4044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413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вересня </w:t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8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 </w:t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 w:rsidR="00E4044B">
        <w:rPr>
          <w:rFonts w:ascii="Times New Roman" w:hAnsi="Times New Roman" w:cs="Times New Roman"/>
          <w:color w:val="000000" w:themeColor="text1"/>
          <w:sz w:val="28"/>
          <w:szCs w:val="28"/>
        </w:rPr>
        <w:t>1125</w:t>
      </w:r>
    </w:p>
    <w:p w14:paraId="3D9EC33F" w14:textId="77777777"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14:paraId="0EB52720" w14:textId="77777777"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6F3B44" w14:textId="77777777" w:rsidR="002A5C78" w:rsidRPr="007A23DE" w:rsidRDefault="002A5C78" w:rsidP="002A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 xml:space="preserve">Про внесення змін в рішення Рахівської міської ради </w:t>
      </w:r>
    </w:p>
    <w:p w14:paraId="584165FC" w14:textId="77777777" w:rsidR="002A5C78" w:rsidRPr="007A23DE" w:rsidRDefault="002A5C78" w:rsidP="002A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 xml:space="preserve">від 20 грудня 2024 року №952 «Про затвердження </w:t>
      </w:r>
    </w:p>
    <w:p w14:paraId="5FF25CEC" w14:textId="77777777" w:rsidR="002A5C78" w:rsidRPr="007A23DE" w:rsidRDefault="002A5C78" w:rsidP="002A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>Плану діяльності з підготовки проектів регуляторних</w:t>
      </w:r>
    </w:p>
    <w:p w14:paraId="6FE3A48B" w14:textId="338407EF" w:rsidR="002A5C78" w:rsidRPr="007A23DE" w:rsidRDefault="002A5C78" w:rsidP="002A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>актів на 2025 рік»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830982">
        <w:rPr>
          <w:rFonts w:ascii="Times New Roman" w:hAnsi="Times New Roman"/>
          <w:sz w:val="28"/>
          <w:szCs w:val="28"/>
        </w:rPr>
        <w:t>(</w:t>
      </w:r>
      <w:r w:rsidR="00097CFD">
        <w:rPr>
          <w:rFonts w:ascii="Times New Roman" w:hAnsi="Times New Roman"/>
          <w:sz w:val="28"/>
          <w:szCs w:val="28"/>
        </w:rPr>
        <w:t>із змінами від 23.04.</w:t>
      </w:r>
      <w:r w:rsidR="002C3A86">
        <w:rPr>
          <w:rFonts w:ascii="Times New Roman" w:hAnsi="Times New Roman"/>
          <w:sz w:val="28"/>
          <w:szCs w:val="28"/>
        </w:rPr>
        <w:t>2025 р.</w:t>
      </w:r>
      <w:r w:rsidR="00475722">
        <w:rPr>
          <w:rFonts w:ascii="Times New Roman" w:hAnsi="Times New Roman"/>
          <w:sz w:val="28"/>
          <w:szCs w:val="28"/>
        </w:rPr>
        <w:t>, від 28.07.2025 р.</w:t>
      </w:r>
      <w:r w:rsidR="00830982">
        <w:rPr>
          <w:rFonts w:ascii="Times New Roman" w:hAnsi="Times New Roman"/>
          <w:sz w:val="28"/>
          <w:szCs w:val="28"/>
        </w:rPr>
        <w:t>)</w:t>
      </w:r>
    </w:p>
    <w:p w14:paraId="6443401D" w14:textId="77777777"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B3667A9" w14:textId="77777777" w:rsidR="002A5C78" w:rsidRPr="007A23DE" w:rsidRDefault="002A5C78" w:rsidP="002A5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>З метою забезпечення здійснення державної регуляторної політики у сфері господарської діяльності,  відповідно до ст. 7 Закону України «Про засади державної регуляторної політики у сфері господарської діяльності», керуючись ст. 25 та ч.1 ст. 59 Закону України «Про місцеве самоврядування в Україні» Рахівська міська рада</w:t>
      </w:r>
    </w:p>
    <w:p w14:paraId="22627E88" w14:textId="77777777" w:rsidR="00E779D5" w:rsidRPr="00B17C61" w:rsidRDefault="00E779D5" w:rsidP="00E779D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79CFA21" w14:textId="77777777"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14:paraId="1C34A2DA" w14:textId="77777777"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E5FE1A" w14:textId="3E13A3FC" w:rsidR="002A5C78" w:rsidRPr="00097CFD" w:rsidRDefault="002C3A86" w:rsidP="00097CFD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7CFD">
        <w:rPr>
          <w:rFonts w:ascii="Times New Roman" w:hAnsi="Times New Roman"/>
          <w:sz w:val="28"/>
          <w:szCs w:val="28"/>
        </w:rPr>
        <w:t>Внести зміни до рішення Рахівської міської ради, а саме</w:t>
      </w:r>
      <w:r w:rsidR="00097CFD" w:rsidRPr="00097CFD">
        <w:rPr>
          <w:rFonts w:ascii="Times New Roman" w:hAnsi="Times New Roman"/>
          <w:sz w:val="28"/>
          <w:szCs w:val="28"/>
        </w:rPr>
        <w:t>:</w:t>
      </w:r>
      <w:r w:rsidR="002A5C78" w:rsidRPr="00097CFD">
        <w:rPr>
          <w:rFonts w:ascii="Times New Roman" w:hAnsi="Times New Roman"/>
          <w:sz w:val="28"/>
          <w:szCs w:val="28"/>
        </w:rPr>
        <w:t xml:space="preserve"> </w:t>
      </w:r>
      <w:r w:rsidR="00097CFD" w:rsidRPr="00097CFD">
        <w:rPr>
          <w:rFonts w:ascii="Times New Roman" w:hAnsi="Times New Roman"/>
          <w:sz w:val="28"/>
          <w:szCs w:val="28"/>
        </w:rPr>
        <w:t>План</w:t>
      </w:r>
      <w:r w:rsidR="00097CFD">
        <w:rPr>
          <w:rFonts w:ascii="Times New Roman" w:hAnsi="Times New Roman"/>
          <w:sz w:val="28"/>
          <w:szCs w:val="28"/>
        </w:rPr>
        <w:t xml:space="preserve"> діяльності </w:t>
      </w:r>
      <w:r w:rsidR="002A5C78" w:rsidRPr="00097CFD">
        <w:rPr>
          <w:rFonts w:ascii="Times New Roman" w:hAnsi="Times New Roman"/>
          <w:sz w:val="28"/>
          <w:szCs w:val="28"/>
        </w:rPr>
        <w:t xml:space="preserve">з підготовки проектів регуляторних актів на 2025 рік, </w:t>
      </w:r>
      <w:r w:rsidR="00097CFD">
        <w:rPr>
          <w:rFonts w:ascii="Times New Roman" w:hAnsi="Times New Roman"/>
          <w:sz w:val="28"/>
          <w:szCs w:val="28"/>
        </w:rPr>
        <w:t xml:space="preserve">доповнити пунктом 11 </w:t>
      </w:r>
      <w:r w:rsidR="00097CFD" w:rsidRPr="00097CFD">
        <w:rPr>
          <w:rFonts w:ascii="Times New Roman" w:hAnsi="Times New Roman"/>
          <w:sz w:val="28"/>
          <w:szCs w:val="28"/>
        </w:rPr>
        <w:t>“</w:t>
      </w:r>
      <w:r w:rsidR="00097CFD">
        <w:rPr>
          <w:rFonts w:ascii="Times New Roman" w:hAnsi="Times New Roman"/>
          <w:sz w:val="28"/>
          <w:szCs w:val="28"/>
        </w:rPr>
        <w:t>Рішення «</w:t>
      </w:r>
      <w:r w:rsidR="00097CFD" w:rsidRPr="00097CFD">
        <w:rPr>
          <w:rFonts w:ascii="Times New Roman" w:hAnsi="Times New Roman"/>
          <w:sz w:val="28"/>
          <w:szCs w:val="28"/>
        </w:rPr>
        <w:t xml:space="preserve">Про затвердження розрахунку тарифу за надання послуг з оренди торгових місць, площ Рахівського міського комунального </w:t>
      </w:r>
      <w:r w:rsidR="00097CFD">
        <w:rPr>
          <w:rFonts w:ascii="Times New Roman" w:hAnsi="Times New Roman"/>
          <w:sz w:val="28"/>
          <w:szCs w:val="28"/>
        </w:rPr>
        <w:t>підприємства «</w:t>
      </w:r>
      <w:proofErr w:type="spellStart"/>
      <w:r w:rsidR="00097CFD">
        <w:rPr>
          <w:rFonts w:ascii="Times New Roman" w:hAnsi="Times New Roman"/>
          <w:sz w:val="28"/>
          <w:szCs w:val="28"/>
        </w:rPr>
        <w:t>Рахівкомунсерівс</w:t>
      </w:r>
      <w:proofErr w:type="spellEnd"/>
      <w:r w:rsidR="00097CFD">
        <w:rPr>
          <w:rFonts w:ascii="Times New Roman" w:hAnsi="Times New Roman"/>
          <w:sz w:val="28"/>
          <w:szCs w:val="28"/>
        </w:rPr>
        <w:t>»</w:t>
      </w:r>
      <w:r w:rsidR="00097CFD" w:rsidRPr="00097CFD">
        <w:rPr>
          <w:rFonts w:ascii="Times New Roman" w:hAnsi="Times New Roman"/>
          <w:sz w:val="28"/>
          <w:szCs w:val="28"/>
        </w:rPr>
        <w:t>”</w:t>
      </w:r>
      <w:r w:rsidR="00097CFD">
        <w:rPr>
          <w:rFonts w:ascii="Times New Roman" w:hAnsi="Times New Roman"/>
          <w:sz w:val="28"/>
          <w:szCs w:val="28"/>
        </w:rPr>
        <w:t>, згідно додатку</w:t>
      </w:r>
      <w:r w:rsidR="002A5C78" w:rsidRPr="00097CFD">
        <w:rPr>
          <w:rFonts w:ascii="Times New Roman" w:hAnsi="Times New Roman"/>
          <w:sz w:val="28"/>
          <w:szCs w:val="28"/>
        </w:rPr>
        <w:t>.</w:t>
      </w:r>
    </w:p>
    <w:p w14:paraId="005214E0" w14:textId="77777777" w:rsidR="002A5C78" w:rsidRPr="007A23DE" w:rsidRDefault="002A5C78" w:rsidP="00097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ab/>
        <w:t>2.</w:t>
      </w:r>
      <w:r w:rsidRPr="007A23DE">
        <w:rPr>
          <w:rFonts w:ascii="Times New Roman" w:hAnsi="Times New Roman"/>
          <w:sz w:val="28"/>
          <w:szCs w:val="28"/>
          <w:shd w:val="clear" w:color="auto" w:fill="FFFFFF"/>
        </w:rPr>
        <w:t xml:space="preserve"> Оприлюднити зміни до Плану діяльності з підготовки проектів регуляторних актів  на 2025 рік на офіційному сайті міської ради.</w:t>
      </w:r>
    </w:p>
    <w:p w14:paraId="67F7784A" w14:textId="77777777" w:rsidR="002A5C78" w:rsidRPr="007A23DE" w:rsidRDefault="002A5C78" w:rsidP="00097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3DE">
        <w:rPr>
          <w:rFonts w:ascii="Times New Roman" w:hAnsi="Times New Roman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14:paraId="1361D280" w14:textId="6AC5F21C" w:rsidR="00E779D5" w:rsidRDefault="00E779D5" w:rsidP="002A5C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CEA174" w14:textId="77777777" w:rsidR="002A5C78" w:rsidRPr="00B17C61" w:rsidRDefault="002A5C78" w:rsidP="002A5C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D54501" w14:textId="77777777" w:rsidR="00E779D5" w:rsidRPr="00B17C61" w:rsidRDefault="00E779D5" w:rsidP="00E779D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14:paraId="6A0FCDA4" w14:textId="51FAB84B" w:rsidR="00E779D5" w:rsidRPr="003469C5" w:rsidRDefault="00E779D5" w:rsidP="003469C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  <w:r w:rsidRPr="00B17C61">
        <w:rPr>
          <w:rFonts w:ascii="Times New Roman" w:eastAsia="Calibri" w:hAnsi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779D5" w:rsidRPr="00B17C61" w14:paraId="34570732" w14:textId="77777777" w:rsidTr="00442403">
        <w:trPr>
          <w:trHeight w:val="1292"/>
          <w:jc w:val="right"/>
        </w:trPr>
        <w:tc>
          <w:tcPr>
            <w:tcW w:w="3267" w:type="dxa"/>
          </w:tcPr>
          <w:p w14:paraId="7B510B34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C61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14:paraId="6F27C90B" w14:textId="1EBA8A15" w:rsidR="00E779D5" w:rsidRPr="00B17C61" w:rsidRDefault="00E4044B" w:rsidP="00442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="00E779D5" w:rsidRPr="00B17C61">
              <w:rPr>
                <w:rFonts w:ascii="Times New Roman" w:hAnsi="Times New Roman" w:cs="Times New Roman"/>
                <w:color w:val="000000" w:themeColor="text1"/>
              </w:rPr>
              <w:t xml:space="preserve">-ої сесії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24.09.2025 </w:t>
            </w:r>
            <w:r w:rsidR="00E779D5" w:rsidRPr="00B17C61">
              <w:rPr>
                <w:rFonts w:ascii="Times New Roman" w:hAnsi="Times New Roman" w:cs="Times New Roman"/>
                <w:color w:val="000000" w:themeColor="text1"/>
              </w:rPr>
              <w:t xml:space="preserve"> р.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1125</w:t>
            </w:r>
          </w:p>
          <w:p w14:paraId="64588E46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9BBD4FF" w14:textId="77777777" w:rsidR="00E779D5" w:rsidRPr="00B17C61" w:rsidRDefault="00E779D5" w:rsidP="00E779D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7C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14:paraId="05E6E739" w14:textId="77777777" w:rsidR="00E779D5" w:rsidRPr="00B17C61" w:rsidRDefault="00E779D5" w:rsidP="00E779D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7C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діяльності з підготовки проектів регуляторних актів на 2025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3"/>
        <w:gridCol w:w="4253"/>
        <w:gridCol w:w="2267"/>
        <w:gridCol w:w="1276"/>
        <w:gridCol w:w="1843"/>
      </w:tblGrid>
      <w:tr w:rsidR="00E779D5" w:rsidRPr="00B17C61" w14:paraId="06E16744" w14:textId="77777777" w:rsidTr="00E359BD">
        <w:trPr>
          <w:trHeight w:val="1366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2C1C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№</w:t>
            </w:r>
          </w:p>
          <w:p w14:paraId="0D45DCB5" w14:textId="77777777" w:rsidR="00E779D5" w:rsidRPr="00B17C61" w:rsidRDefault="00E779D5" w:rsidP="00E359BD">
            <w:pPr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783" w14:textId="77777777" w:rsidR="00E779D5" w:rsidRPr="00B17C61" w:rsidRDefault="00E779D5" w:rsidP="00E3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</w:rPr>
              <w:t>Вид та назва проекту регуляторного акту</w:t>
            </w:r>
          </w:p>
          <w:p w14:paraId="03FCF96E" w14:textId="77777777" w:rsidR="00E779D5" w:rsidRPr="00B17C61" w:rsidRDefault="00E779D5" w:rsidP="00E3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A676" w14:textId="77777777" w:rsidR="00E779D5" w:rsidRPr="00B17C61" w:rsidRDefault="00E779D5" w:rsidP="00E359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</w:rPr>
              <w:t>Ціль його прийняття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532" w14:textId="306E05E0" w:rsidR="00E359BD" w:rsidRDefault="00E779D5" w:rsidP="00E3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Строки підготовки проектів </w:t>
            </w:r>
            <w:r w:rsidR="00E359BD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регулятор</w:t>
            </w:r>
          </w:p>
          <w:p w14:paraId="7673CADD" w14:textId="726BEF42" w:rsidR="00E779D5" w:rsidRPr="00B17C61" w:rsidRDefault="00475722" w:rsidP="00E3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рн</w:t>
            </w:r>
            <w:r w:rsidR="00E359BD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их</w:t>
            </w:r>
            <w:r w:rsidR="00E779D5" w:rsidRPr="00B17C6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актів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3DC" w14:textId="77777777" w:rsidR="00E779D5" w:rsidRPr="00B17C61" w:rsidRDefault="00E779D5" w:rsidP="00E3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E779D5" w:rsidRPr="00B17C61" w14:paraId="3417287F" w14:textId="77777777" w:rsidTr="00E359BD">
        <w:trPr>
          <w:trHeight w:val="849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551A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F2C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 встановлення ставок та пільг зі сплати податку на нерухоме майно, відмінне від земельної ділянки на 2025 рік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B5A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7785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півріччя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0268" w14:textId="77777777" w:rsidR="00E779D5" w:rsidRPr="00B17C61" w:rsidRDefault="00E779D5" w:rsidP="004424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37E3A6DD" w14:textId="77777777" w:rsidTr="00E359BD">
        <w:trPr>
          <w:trHeight w:val="810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6C5F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695C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Рішення «Про встановлення ставок туристичного збору на території  Рахівської міської територіальної громади на 2025 рік»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90D1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63B8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2963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48AF9667" w14:textId="77777777" w:rsidTr="00E359BD">
        <w:trPr>
          <w:trHeight w:val="784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0CE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14:paraId="1A13F47B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DDC4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встановлення розмірів ставок єдиного податку на території   Рахівської міської територіальної громади на 2025 рік»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5BD4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B3A0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D246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2EBBC138" w14:textId="77777777" w:rsidTr="00E359BD">
        <w:trPr>
          <w:trHeight w:val="1036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87E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14:paraId="476322E7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DC8C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E87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873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197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122AFF99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4021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3A6E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8552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231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</w:p>
          <w:p w14:paraId="77155EC0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A7F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68FB3BE7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52AC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BE8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14:paraId="0698B856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та якісних показників при передачі в оренду (суборенду) та житловий найм (</w:t>
            </w:r>
            <w:proofErr w:type="spellStart"/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піднайм</w:t>
            </w:r>
            <w:proofErr w:type="spellEnd"/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) на території Рахівської міської ради»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F6F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4E5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1A6" w14:textId="77777777" w:rsidR="00E779D5" w:rsidRPr="00B17C61" w:rsidRDefault="00E779D5" w:rsidP="00442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D477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14:paraId="46C8479F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B84" w14:textId="77777777" w:rsidR="00E779D5" w:rsidRPr="00B17C61" w:rsidRDefault="00E779D5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AE52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88E9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15B4" w14:textId="77777777"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8A08" w14:textId="77777777"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385DA6" w:rsidRPr="00B17C61" w14:paraId="577EFC2D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C20" w14:textId="77777777" w:rsidR="00385DA6" w:rsidRPr="00B17C61" w:rsidRDefault="00385DA6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78A" w14:textId="77777777" w:rsidR="00385DA6" w:rsidRPr="00B17C61" w:rsidRDefault="00385DA6" w:rsidP="00DA38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</w:t>
            </w:r>
            <w:r w:rsidR="00DA38AC">
              <w:t xml:space="preserve"> </w:t>
            </w:r>
            <w:r w:rsidR="00DA38AC"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 встановлення тариф</w:t>
            </w:r>
            <w:r w:rsid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ів на послуги водопостачання та </w:t>
            </w:r>
            <w:r w:rsidR="00DA38AC"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водовідведення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0A6" w14:textId="77777777" w:rsidR="00385DA6" w:rsidRPr="00B17C61" w:rsidRDefault="00DA38AC" w:rsidP="00DA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забезпечення умов для належного утримання, експлуатації та розвитку систем водопостачання та водовідведення, а також підвищення якості надання комунальних послуг населенню.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024" w14:textId="77777777" w:rsidR="00385DA6" w:rsidRPr="00B17C61" w:rsidRDefault="00DA38AC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півріччя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4C5" w14:textId="77777777" w:rsidR="00385DA6" w:rsidRPr="00B17C61" w:rsidRDefault="00DA38AC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385DA6" w:rsidRPr="00B17C61" w14:paraId="60E7BD85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68B" w14:textId="77777777" w:rsidR="00385DA6" w:rsidRDefault="00385DA6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9.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76C" w14:textId="77777777" w:rsidR="00385DA6" w:rsidRDefault="00DA38AC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встановлення тарифів на вивезення та захоронення побутових відходів»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DC6" w14:textId="77777777" w:rsidR="00385DA6" w:rsidRPr="00B17C61" w:rsidRDefault="00DA38AC" w:rsidP="00DA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забезпечення належного санітарного стану території громади, стабільної роботи підприємств, що надають відповідні послуги, та підвищення якості обслуговування населення.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238" w14:textId="601F3546" w:rsidR="00385DA6" w:rsidRPr="00B17C61" w:rsidRDefault="00395583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I</w:t>
            </w:r>
            <w:r w:rsidR="00DA38AC"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півріччя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74B" w14:textId="77777777" w:rsidR="00385DA6" w:rsidRPr="00B17C61" w:rsidRDefault="00DA38AC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2A5C78" w:rsidRPr="00B17C61" w14:paraId="6103C046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719" w14:textId="67F42A13" w:rsidR="002A5C78" w:rsidRDefault="002A5C78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257" w14:textId="78B82BEE" w:rsidR="002A5C78" w:rsidRDefault="002A5C78" w:rsidP="002A5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місцевий план управління відходами Рахівської територіальної громади»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F9" w14:textId="51F6DE6E" w:rsidR="002A5C78" w:rsidRPr="00DA38AC" w:rsidRDefault="002A5C78" w:rsidP="002A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створення</w:t>
            </w:r>
            <w:r w:rsidRPr="002A5C7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сталої та ефективної системи поводження з відходами, що мінімізує негативний вплив 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довкілля та здоров</w:t>
            </w:r>
            <w:r w:rsidR="0047572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’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я населення.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CB9" w14:textId="17E17A0C" w:rsidR="002A5C78" w:rsidRPr="002A5C78" w:rsidRDefault="002A5C78" w:rsidP="002A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val="en-US"/>
              </w:rPr>
              <w:t>I</w:t>
            </w: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півріччя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B4C" w14:textId="4013D3B5" w:rsidR="002A5C78" w:rsidRPr="00DA38AC" w:rsidRDefault="002A5C78" w:rsidP="002A5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DA38AC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475722" w:rsidRPr="00B17C61" w14:paraId="1DB2F5E3" w14:textId="77777777" w:rsidTr="00E359BD">
        <w:trPr>
          <w:trHeight w:val="1337"/>
          <w:tblCellSpacing w:w="15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632" w14:textId="758FD257" w:rsidR="00475722" w:rsidRDefault="00475722" w:rsidP="00E359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417" w14:textId="60884249" w:rsidR="00475722" w:rsidRPr="00475722" w:rsidRDefault="00475722" w:rsidP="007F55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Рішення «Про затвердження </w:t>
            </w:r>
            <w:r w:rsidR="007F55B5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розрахунку тарифу за надання послуг з оренди торгових місць, площ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Рахівського міського комунального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Рахівкомунсерівс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»»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DBA" w14:textId="0B7A919F" w:rsidR="00475722" w:rsidRDefault="00475722" w:rsidP="007F5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З метою </w:t>
            </w:r>
            <w:r w:rsidRPr="0047572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встановлення економічно обґрунтованих тарифів </w:t>
            </w:r>
            <w:r w:rsidR="007F55B5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за надання послуг з оренди </w:t>
            </w:r>
            <w:r w:rsidR="007F55B5">
              <w:t xml:space="preserve"> </w:t>
            </w:r>
            <w:r w:rsidR="007F55B5" w:rsidRPr="007F55B5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торгових місць, площ</w:t>
            </w:r>
            <w:r w:rsidRPr="0047572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, для забезпечення його стабільної роботи, покриття витрат 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утримання інфраструктури ринку.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41A" w14:textId="21DA37AE" w:rsidR="00475722" w:rsidRPr="00475722" w:rsidRDefault="00475722" w:rsidP="002A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ІІ півріччя 2025 року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7BE" w14:textId="315243DD" w:rsidR="00475722" w:rsidRPr="00DA38AC" w:rsidRDefault="00475722" w:rsidP="003303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7572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  <w:r w:rsidR="002E56E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</w:tbl>
    <w:p w14:paraId="57E3E0C4" w14:textId="77777777" w:rsidR="00E359BD" w:rsidRDefault="00E359BD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C329B70" w14:textId="77777777" w:rsidR="00E359BD" w:rsidRDefault="00E359BD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55E76C7" w14:textId="77777777" w:rsidR="00E779D5" w:rsidRPr="00B17C61" w:rsidRDefault="00E779D5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14:paraId="03FF7382" w14:textId="77777777" w:rsidR="00E779D5" w:rsidRPr="00B17C61" w:rsidRDefault="00E779D5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14:paraId="79FEF314" w14:textId="60CA8152" w:rsidR="0045797F" w:rsidRDefault="0045797F"/>
    <w:p w14:paraId="05580F4C" w14:textId="7EEFFDAD" w:rsidR="0045797F" w:rsidRPr="0045797F" w:rsidRDefault="0045797F" w:rsidP="00E359B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5797F" w:rsidRPr="0045797F" w:rsidSect="00D163C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49EE"/>
    <w:multiLevelType w:val="hybridMultilevel"/>
    <w:tmpl w:val="BBBCD078"/>
    <w:lvl w:ilvl="0" w:tplc="9CCE39A4">
      <w:start w:val="1"/>
      <w:numFmt w:val="decimal"/>
      <w:lvlText w:val="%1."/>
      <w:lvlJc w:val="left"/>
      <w:pPr>
        <w:ind w:left="1065" w:hanging="360"/>
      </w:pPr>
      <w:rPr>
        <w:rFonts w:eastAsia="Calibri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B9"/>
    <w:rsid w:val="00097CFD"/>
    <w:rsid w:val="000A787F"/>
    <w:rsid w:val="000D6F0E"/>
    <w:rsid w:val="000E0A18"/>
    <w:rsid w:val="001A246F"/>
    <w:rsid w:val="002A5C78"/>
    <w:rsid w:val="002C3A86"/>
    <w:rsid w:val="002E56E2"/>
    <w:rsid w:val="003010B9"/>
    <w:rsid w:val="00304049"/>
    <w:rsid w:val="00330357"/>
    <w:rsid w:val="003469C5"/>
    <w:rsid w:val="00385DA6"/>
    <w:rsid w:val="00395583"/>
    <w:rsid w:val="00413AD9"/>
    <w:rsid w:val="0045797F"/>
    <w:rsid w:val="00475722"/>
    <w:rsid w:val="00561324"/>
    <w:rsid w:val="00633AB9"/>
    <w:rsid w:val="007F55B5"/>
    <w:rsid w:val="00830982"/>
    <w:rsid w:val="008642B4"/>
    <w:rsid w:val="00C70AC0"/>
    <w:rsid w:val="00D163CD"/>
    <w:rsid w:val="00DA38AC"/>
    <w:rsid w:val="00E359BD"/>
    <w:rsid w:val="00E4044B"/>
    <w:rsid w:val="00E7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C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E779D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link w:val="a4"/>
    <w:uiPriority w:val="1"/>
    <w:qFormat/>
    <w:rsid w:val="00E779D5"/>
    <w:pPr>
      <w:spacing w:after="0" w:line="240" w:lineRule="auto"/>
    </w:pPr>
    <w:rPr>
      <w:kern w:val="2"/>
      <w14:ligatures w14:val="standardContextual"/>
    </w:rPr>
  </w:style>
  <w:style w:type="character" w:customStyle="1" w:styleId="a4">
    <w:name w:val="Без интервала Знак"/>
    <w:link w:val="a3"/>
    <w:uiPriority w:val="1"/>
    <w:locked/>
    <w:rsid w:val="00E779D5"/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D5"/>
    <w:rPr>
      <w:rFonts w:ascii="Tahoma" w:eastAsiaTheme="minorEastAsi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097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E779D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link w:val="a4"/>
    <w:uiPriority w:val="1"/>
    <w:qFormat/>
    <w:rsid w:val="00E779D5"/>
    <w:pPr>
      <w:spacing w:after="0" w:line="240" w:lineRule="auto"/>
    </w:pPr>
    <w:rPr>
      <w:kern w:val="2"/>
      <w14:ligatures w14:val="standardContextual"/>
    </w:rPr>
  </w:style>
  <w:style w:type="character" w:customStyle="1" w:styleId="a4">
    <w:name w:val="Без интервала Знак"/>
    <w:link w:val="a3"/>
    <w:uiPriority w:val="1"/>
    <w:locked/>
    <w:rsid w:val="00E779D5"/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D5"/>
    <w:rPr>
      <w:rFonts w:ascii="Tahoma" w:eastAsiaTheme="minorEastAsi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0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2025-09-23T07:39:00Z</cp:lastPrinted>
  <dcterms:created xsi:type="dcterms:W3CDTF">2025-09-22T08:46:00Z</dcterms:created>
  <dcterms:modified xsi:type="dcterms:W3CDTF">2025-10-02T07:40:00Z</dcterms:modified>
</cp:coreProperties>
</file>