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262FA" w:rsidRPr="00BF1FAC" w:rsidRDefault="00F262FA" w:rsidP="00F262FA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BF1FAC">
        <w:rPr>
          <w:rFonts w:ascii="Times New Roman" w:hAnsi="Times New Roman" w:cs="Times New Roman"/>
          <w:b/>
          <w:sz w:val="28"/>
          <w:szCs w:val="28"/>
        </w:rPr>
        <w:t xml:space="preserve">Новина «Як сформувати місцевий план заходів з </w:t>
      </w:r>
      <w:proofErr w:type="spellStart"/>
      <w:r w:rsidRPr="00BF1FAC">
        <w:rPr>
          <w:rFonts w:ascii="Times New Roman" w:hAnsi="Times New Roman" w:cs="Times New Roman"/>
          <w:b/>
          <w:sz w:val="28"/>
          <w:szCs w:val="28"/>
        </w:rPr>
        <w:t>безбар’єрності</w:t>
      </w:r>
      <w:proofErr w:type="spellEnd"/>
      <w:r w:rsidRPr="00BF1FAC">
        <w:rPr>
          <w:rFonts w:ascii="Times New Roman" w:hAnsi="Times New Roman" w:cs="Times New Roman"/>
          <w:b/>
          <w:sz w:val="28"/>
          <w:szCs w:val="28"/>
        </w:rPr>
        <w:t>»</w:t>
      </w:r>
    </w:p>
    <w:p w:rsidR="00F262FA" w:rsidRPr="00BF1FAC" w:rsidRDefault="00F262FA" w:rsidP="00F262FA">
      <w:pPr>
        <w:jc w:val="both"/>
        <w:rPr>
          <w:rFonts w:ascii="Times New Roman" w:hAnsi="Times New Roman" w:cs="Times New Roman"/>
          <w:sz w:val="28"/>
          <w:szCs w:val="28"/>
        </w:rPr>
      </w:pPr>
      <w:r w:rsidRPr="00BF1FAC">
        <w:rPr>
          <w:rFonts w:ascii="Times New Roman" w:hAnsi="Times New Roman" w:cs="Times New Roman"/>
          <w:sz w:val="28"/>
          <w:szCs w:val="28"/>
        </w:rPr>
        <w:t xml:space="preserve">План заходів з </w:t>
      </w:r>
      <w:proofErr w:type="spellStart"/>
      <w:r w:rsidRPr="00BF1FAC">
        <w:rPr>
          <w:rFonts w:ascii="Times New Roman" w:hAnsi="Times New Roman" w:cs="Times New Roman"/>
          <w:sz w:val="28"/>
          <w:szCs w:val="28"/>
        </w:rPr>
        <w:t>безбар’єрності</w:t>
      </w:r>
      <w:proofErr w:type="spellEnd"/>
      <w:r w:rsidRPr="00BF1FAC">
        <w:rPr>
          <w:rFonts w:ascii="Times New Roman" w:hAnsi="Times New Roman" w:cs="Times New Roman"/>
          <w:sz w:val="28"/>
          <w:szCs w:val="28"/>
        </w:rPr>
        <w:t xml:space="preserve"> має формуватися насамперед на основі реальних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F1FAC">
        <w:rPr>
          <w:rFonts w:ascii="Times New Roman" w:hAnsi="Times New Roman" w:cs="Times New Roman"/>
          <w:sz w:val="28"/>
          <w:szCs w:val="28"/>
        </w:rPr>
        <w:t>потреб мешканців громади та відповідати місцевій стратегії розвитку громади та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F1FAC">
        <w:rPr>
          <w:rFonts w:ascii="Times New Roman" w:hAnsi="Times New Roman" w:cs="Times New Roman"/>
          <w:sz w:val="28"/>
          <w:szCs w:val="28"/>
        </w:rPr>
        <w:t xml:space="preserve">Національній стратегії зі створення </w:t>
      </w:r>
      <w:proofErr w:type="spellStart"/>
      <w:r w:rsidRPr="00BF1FAC">
        <w:rPr>
          <w:rFonts w:ascii="Times New Roman" w:hAnsi="Times New Roman" w:cs="Times New Roman"/>
          <w:sz w:val="28"/>
          <w:szCs w:val="28"/>
        </w:rPr>
        <w:t>безбар’єрного</w:t>
      </w:r>
      <w:proofErr w:type="spellEnd"/>
      <w:r w:rsidRPr="00BF1FAC">
        <w:rPr>
          <w:rFonts w:ascii="Times New Roman" w:hAnsi="Times New Roman" w:cs="Times New Roman"/>
          <w:sz w:val="28"/>
          <w:szCs w:val="28"/>
        </w:rPr>
        <w:t xml:space="preserve"> простору в Україні до 2030 року.</w:t>
      </w:r>
    </w:p>
    <w:p w:rsidR="00F262FA" w:rsidRPr="00BF1FAC" w:rsidRDefault="00F262FA" w:rsidP="00F262FA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BF1FAC">
        <w:rPr>
          <w:rFonts w:ascii="Times New Roman" w:hAnsi="Times New Roman" w:cs="Times New Roman"/>
          <w:sz w:val="28"/>
          <w:szCs w:val="28"/>
        </w:rPr>
        <w:t>Для його підготовки громаді рекомендовано пройти п’ять основних кроків.</w:t>
      </w:r>
    </w:p>
    <w:p w:rsidR="00F262FA" w:rsidRPr="00BF1FAC" w:rsidRDefault="00F262FA" w:rsidP="00F262FA">
      <w:pPr>
        <w:jc w:val="both"/>
        <w:rPr>
          <w:rFonts w:ascii="Times New Roman" w:hAnsi="Times New Roman" w:cs="Times New Roman"/>
          <w:sz w:val="28"/>
          <w:szCs w:val="28"/>
        </w:rPr>
      </w:pPr>
      <w:r w:rsidRPr="00BF1FAC">
        <w:rPr>
          <w:rFonts w:ascii="Times New Roman" w:hAnsi="Times New Roman" w:cs="Times New Roman"/>
          <w:sz w:val="28"/>
          <w:szCs w:val="28"/>
        </w:rPr>
        <w:t>1. Визначити потреби мешканців</w:t>
      </w:r>
    </w:p>
    <w:p w:rsidR="00F262FA" w:rsidRPr="00BF1FAC" w:rsidRDefault="00F262FA" w:rsidP="00F262FA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BF1FAC">
        <w:rPr>
          <w:rFonts w:ascii="Times New Roman" w:hAnsi="Times New Roman" w:cs="Times New Roman"/>
          <w:sz w:val="28"/>
          <w:szCs w:val="28"/>
        </w:rPr>
        <w:t>Перед формуванням плану необхідно провести тематичні консультації з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F1FAC">
        <w:rPr>
          <w:rFonts w:ascii="Times New Roman" w:hAnsi="Times New Roman" w:cs="Times New Roman"/>
          <w:sz w:val="28"/>
          <w:szCs w:val="28"/>
        </w:rPr>
        <w:t xml:space="preserve">громадськістю за шістьма напрямами </w:t>
      </w:r>
      <w:proofErr w:type="spellStart"/>
      <w:r w:rsidRPr="00BF1FAC">
        <w:rPr>
          <w:rFonts w:ascii="Times New Roman" w:hAnsi="Times New Roman" w:cs="Times New Roman"/>
          <w:sz w:val="28"/>
          <w:szCs w:val="28"/>
        </w:rPr>
        <w:t>безбар’єрності</w:t>
      </w:r>
      <w:proofErr w:type="spellEnd"/>
      <w:r w:rsidRPr="00BF1FAC">
        <w:rPr>
          <w:rFonts w:ascii="Times New Roman" w:hAnsi="Times New Roman" w:cs="Times New Roman"/>
          <w:sz w:val="28"/>
          <w:szCs w:val="28"/>
        </w:rPr>
        <w:t xml:space="preserve">: фізичним, </w:t>
      </w:r>
      <w:r>
        <w:rPr>
          <w:rFonts w:ascii="Times New Roman" w:hAnsi="Times New Roman" w:cs="Times New Roman"/>
          <w:sz w:val="28"/>
          <w:szCs w:val="28"/>
        </w:rPr>
        <w:t>і</w:t>
      </w:r>
      <w:r w:rsidRPr="00BF1FAC">
        <w:rPr>
          <w:rFonts w:ascii="Times New Roman" w:hAnsi="Times New Roman" w:cs="Times New Roman"/>
          <w:sz w:val="28"/>
          <w:szCs w:val="28"/>
        </w:rPr>
        <w:t>нформаційним,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F1FAC">
        <w:rPr>
          <w:rFonts w:ascii="Times New Roman" w:hAnsi="Times New Roman" w:cs="Times New Roman"/>
          <w:sz w:val="28"/>
          <w:szCs w:val="28"/>
        </w:rPr>
        <w:t>цифровим, суспільно-громадянським, освітнім та економічним.</w:t>
      </w:r>
    </w:p>
    <w:p w:rsidR="00F262FA" w:rsidRPr="00BF1FAC" w:rsidRDefault="00F262FA" w:rsidP="00F262FA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BF1FAC">
        <w:rPr>
          <w:rFonts w:ascii="Times New Roman" w:hAnsi="Times New Roman" w:cs="Times New Roman"/>
          <w:sz w:val="28"/>
          <w:szCs w:val="28"/>
        </w:rPr>
        <w:t>До обговорень важливо залучити представників різних цільових груп: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F1FAC">
        <w:rPr>
          <w:rFonts w:ascii="Times New Roman" w:hAnsi="Times New Roman" w:cs="Times New Roman"/>
          <w:sz w:val="28"/>
          <w:szCs w:val="28"/>
        </w:rPr>
        <w:t>маломобільних</w:t>
      </w:r>
      <w:proofErr w:type="spellEnd"/>
      <w:r w:rsidRPr="00BF1FAC">
        <w:rPr>
          <w:rFonts w:ascii="Times New Roman" w:hAnsi="Times New Roman" w:cs="Times New Roman"/>
          <w:sz w:val="28"/>
          <w:szCs w:val="28"/>
        </w:rPr>
        <w:t xml:space="preserve"> груп населення, ветеранів і </w:t>
      </w:r>
      <w:proofErr w:type="spellStart"/>
      <w:r w:rsidRPr="00BF1FAC">
        <w:rPr>
          <w:rFonts w:ascii="Times New Roman" w:hAnsi="Times New Roman" w:cs="Times New Roman"/>
          <w:sz w:val="28"/>
          <w:szCs w:val="28"/>
        </w:rPr>
        <w:t>ветеранок</w:t>
      </w:r>
      <w:proofErr w:type="spellEnd"/>
      <w:r w:rsidRPr="00BF1FAC">
        <w:rPr>
          <w:rFonts w:ascii="Times New Roman" w:hAnsi="Times New Roman" w:cs="Times New Roman"/>
          <w:sz w:val="28"/>
          <w:szCs w:val="28"/>
        </w:rPr>
        <w:t>, людей з інвалідністю, людей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F1FAC">
        <w:rPr>
          <w:rFonts w:ascii="Times New Roman" w:hAnsi="Times New Roman" w:cs="Times New Roman"/>
          <w:sz w:val="28"/>
          <w:szCs w:val="28"/>
        </w:rPr>
        <w:t>старшого віку, жінок, батьків із дітьми до семи років, представників національних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F1FAC">
        <w:rPr>
          <w:rFonts w:ascii="Times New Roman" w:hAnsi="Times New Roman" w:cs="Times New Roman"/>
          <w:sz w:val="28"/>
          <w:szCs w:val="28"/>
        </w:rPr>
        <w:t>меншин та інших груп.</w:t>
      </w:r>
    </w:p>
    <w:p w:rsidR="00F262FA" w:rsidRDefault="00F262FA" w:rsidP="00F262FA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BF1FAC">
        <w:rPr>
          <w:rFonts w:ascii="Times New Roman" w:hAnsi="Times New Roman" w:cs="Times New Roman"/>
          <w:sz w:val="28"/>
          <w:szCs w:val="28"/>
        </w:rPr>
        <w:t>Результатом має стати перелік бар’єрів, з якими мешканці стикаються у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F1FAC">
        <w:rPr>
          <w:rFonts w:ascii="Times New Roman" w:hAnsi="Times New Roman" w:cs="Times New Roman"/>
          <w:sz w:val="28"/>
          <w:szCs w:val="28"/>
        </w:rPr>
        <w:t>повсякденному житті та під час отримання послуг. Водночас окремі проблеми можуть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F1FAC">
        <w:rPr>
          <w:rFonts w:ascii="Times New Roman" w:hAnsi="Times New Roman" w:cs="Times New Roman"/>
          <w:sz w:val="28"/>
          <w:szCs w:val="28"/>
        </w:rPr>
        <w:t xml:space="preserve">мати </w:t>
      </w:r>
      <w:proofErr w:type="spellStart"/>
      <w:r w:rsidRPr="00BF1FAC">
        <w:rPr>
          <w:rFonts w:ascii="Times New Roman" w:hAnsi="Times New Roman" w:cs="Times New Roman"/>
          <w:sz w:val="28"/>
          <w:szCs w:val="28"/>
        </w:rPr>
        <w:t>міжсекторальний</w:t>
      </w:r>
      <w:proofErr w:type="spellEnd"/>
      <w:r w:rsidRPr="00BF1FAC">
        <w:rPr>
          <w:rFonts w:ascii="Times New Roman" w:hAnsi="Times New Roman" w:cs="Times New Roman"/>
          <w:sz w:val="28"/>
          <w:szCs w:val="28"/>
        </w:rPr>
        <w:t xml:space="preserve"> характер та стосуватися одночасно декількох напрямів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F1FAC">
        <w:rPr>
          <w:rFonts w:ascii="Times New Roman" w:hAnsi="Times New Roman" w:cs="Times New Roman"/>
          <w:sz w:val="28"/>
          <w:szCs w:val="28"/>
        </w:rPr>
        <w:t>безбар’єрності</w:t>
      </w:r>
      <w:proofErr w:type="spellEnd"/>
      <w:r w:rsidRPr="00BF1FAC">
        <w:rPr>
          <w:rFonts w:ascii="Times New Roman" w:hAnsi="Times New Roman" w:cs="Times New Roman"/>
          <w:sz w:val="28"/>
          <w:szCs w:val="28"/>
        </w:rPr>
        <w:t>.</w:t>
      </w:r>
    </w:p>
    <w:p w:rsidR="00F262FA" w:rsidRDefault="00F262FA" w:rsidP="00F262FA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F262FA" w:rsidRDefault="00F262FA" w:rsidP="00F262FA">
      <w:pPr>
        <w:jc w:val="both"/>
        <w:rPr>
          <w:rFonts w:ascii="Times New Roman" w:hAnsi="Times New Roman" w:cs="Times New Roman"/>
          <w:sz w:val="28"/>
          <w:szCs w:val="28"/>
        </w:rPr>
      </w:pPr>
      <w:r w:rsidRPr="00BF1FAC">
        <w:rPr>
          <w:rFonts w:ascii="Times New Roman" w:hAnsi="Times New Roman" w:cs="Times New Roman"/>
          <w:sz w:val="28"/>
          <w:szCs w:val="28"/>
        </w:rPr>
        <w:t>2. Перетворити проблеми на конкретні заходи</w:t>
      </w:r>
    </w:p>
    <w:p w:rsidR="00F262FA" w:rsidRPr="00BF1FAC" w:rsidRDefault="00F262FA" w:rsidP="00F262FA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BF1FAC">
        <w:rPr>
          <w:rFonts w:ascii="Times New Roman" w:hAnsi="Times New Roman" w:cs="Times New Roman"/>
          <w:sz w:val="28"/>
          <w:szCs w:val="28"/>
        </w:rPr>
        <w:t>Визначені під час консультацій проблемні питання необхідно трансформувати у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F1FAC">
        <w:rPr>
          <w:rFonts w:ascii="Times New Roman" w:hAnsi="Times New Roman" w:cs="Times New Roman"/>
          <w:sz w:val="28"/>
          <w:szCs w:val="28"/>
        </w:rPr>
        <w:t>завдання та конкретні заходи плану за принципом:</w:t>
      </w:r>
    </w:p>
    <w:p w:rsidR="00F262FA" w:rsidRPr="00BF1FAC" w:rsidRDefault="00F262FA" w:rsidP="00F262FA">
      <w:pPr>
        <w:jc w:val="both"/>
        <w:rPr>
          <w:rFonts w:ascii="Times New Roman" w:hAnsi="Times New Roman" w:cs="Times New Roman"/>
          <w:sz w:val="28"/>
          <w:szCs w:val="28"/>
        </w:rPr>
      </w:pPr>
      <w:r w:rsidRPr="00BF1FAC">
        <w:rPr>
          <w:rFonts w:ascii="Times New Roman" w:hAnsi="Times New Roman" w:cs="Times New Roman"/>
          <w:sz w:val="28"/>
          <w:szCs w:val="28"/>
        </w:rPr>
        <w:t>потреба → бар’єр → завдання → захід → результат.</w:t>
      </w:r>
    </w:p>
    <w:p w:rsidR="00F262FA" w:rsidRDefault="00F262FA" w:rsidP="00F262FA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BF1FAC">
        <w:rPr>
          <w:rFonts w:ascii="Times New Roman" w:hAnsi="Times New Roman" w:cs="Times New Roman"/>
          <w:sz w:val="28"/>
          <w:szCs w:val="28"/>
        </w:rPr>
        <w:t>Кожен захід має бути спрямований на вирішення конкретної проблеми та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F1FAC">
        <w:rPr>
          <w:rFonts w:ascii="Times New Roman" w:hAnsi="Times New Roman" w:cs="Times New Roman"/>
          <w:sz w:val="28"/>
          <w:szCs w:val="28"/>
        </w:rPr>
        <w:t>створення відчутних змін для мешканців громади.</w:t>
      </w:r>
    </w:p>
    <w:p w:rsidR="00F262FA" w:rsidRDefault="00F262FA" w:rsidP="00F262FA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F262FA" w:rsidRPr="00BF1FAC" w:rsidRDefault="00F262FA" w:rsidP="00F262FA">
      <w:pPr>
        <w:jc w:val="both"/>
        <w:rPr>
          <w:rFonts w:ascii="Times New Roman" w:hAnsi="Times New Roman" w:cs="Times New Roman"/>
          <w:sz w:val="28"/>
          <w:szCs w:val="28"/>
        </w:rPr>
      </w:pPr>
      <w:r w:rsidRPr="00BF1FAC">
        <w:rPr>
          <w:rFonts w:ascii="Times New Roman" w:hAnsi="Times New Roman" w:cs="Times New Roman"/>
          <w:sz w:val="28"/>
          <w:szCs w:val="28"/>
        </w:rPr>
        <w:t>3. Сформувати план, визначити відповідальних та фінансування</w:t>
      </w:r>
    </w:p>
    <w:p w:rsidR="00F262FA" w:rsidRDefault="00F262FA" w:rsidP="00F262FA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BF1FAC">
        <w:rPr>
          <w:rFonts w:ascii="Times New Roman" w:hAnsi="Times New Roman" w:cs="Times New Roman"/>
          <w:sz w:val="28"/>
          <w:szCs w:val="28"/>
        </w:rPr>
        <w:t xml:space="preserve">План має охоплювати всі шість напрямів </w:t>
      </w:r>
      <w:proofErr w:type="spellStart"/>
      <w:r w:rsidRPr="00BF1FAC">
        <w:rPr>
          <w:rFonts w:ascii="Times New Roman" w:hAnsi="Times New Roman" w:cs="Times New Roman"/>
          <w:sz w:val="28"/>
          <w:szCs w:val="28"/>
        </w:rPr>
        <w:t>безбар’єрності</w:t>
      </w:r>
      <w:proofErr w:type="spellEnd"/>
      <w:r w:rsidRPr="00BF1FAC">
        <w:rPr>
          <w:rFonts w:ascii="Times New Roman" w:hAnsi="Times New Roman" w:cs="Times New Roman"/>
          <w:sz w:val="28"/>
          <w:szCs w:val="28"/>
        </w:rPr>
        <w:t xml:space="preserve"> та містити як системні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F1FAC">
        <w:rPr>
          <w:rFonts w:ascii="Times New Roman" w:hAnsi="Times New Roman" w:cs="Times New Roman"/>
          <w:sz w:val="28"/>
          <w:szCs w:val="28"/>
        </w:rPr>
        <w:t>заходи, так і конкретні практичні рішення.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F262FA" w:rsidRDefault="00F262FA" w:rsidP="00F262FA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BF1FAC">
        <w:rPr>
          <w:rFonts w:ascii="Times New Roman" w:hAnsi="Times New Roman" w:cs="Times New Roman"/>
          <w:sz w:val="28"/>
          <w:szCs w:val="28"/>
        </w:rPr>
        <w:t xml:space="preserve">До системних заходів можуть належати регулярний моніторинг </w:t>
      </w:r>
      <w:proofErr w:type="spellStart"/>
      <w:r w:rsidRPr="00BF1FAC">
        <w:rPr>
          <w:rFonts w:ascii="Times New Roman" w:hAnsi="Times New Roman" w:cs="Times New Roman"/>
          <w:sz w:val="28"/>
          <w:szCs w:val="28"/>
        </w:rPr>
        <w:t>безбар’єрності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F1FAC">
        <w:rPr>
          <w:rFonts w:ascii="Times New Roman" w:hAnsi="Times New Roman" w:cs="Times New Roman"/>
          <w:sz w:val="28"/>
          <w:szCs w:val="28"/>
        </w:rPr>
        <w:t xml:space="preserve">публічних послуг, робота з бізнесом, навчання фахівців. До </w:t>
      </w:r>
      <w:r w:rsidRPr="00BF1FAC">
        <w:rPr>
          <w:rFonts w:ascii="Times New Roman" w:hAnsi="Times New Roman" w:cs="Times New Roman"/>
          <w:sz w:val="28"/>
          <w:szCs w:val="28"/>
        </w:rPr>
        <w:lastRenderedPageBreak/>
        <w:t>практичних —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F1FAC">
        <w:rPr>
          <w:rFonts w:ascii="Times New Roman" w:hAnsi="Times New Roman" w:cs="Times New Roman"/>
          <w:sz w:val="28"/>
          <w:szCs w:val="28"/>
        </w:rPr>
        <w:t xml:space="preserve">облаштування </w:t>
      </w:r>
      <w:proofErr w:type="spellStart"/>
      <w:r w:rsidRPr="00BF1FAC">
        <w:rPr>
          <w:rFonts w:ascii="Times New Roman" w:hAnsi="Times New Roman" w:cs="Times New Roman"/>
          <w:sz w:val="28"/>
          <w:szCs w:val="28"/>
        </w:rPr>
        <w:t>безбар’єрних</w:t>
      </w:r>
      <w:proofErr w:type="spellEnd"/>
      <w:r w:rsidRPr="00BF1FAC">
        <w:rPr>
          <w:rFonts w:ascii="Times New Roman" w:hAnsi="Times New Roman" w:cs="Times New Roman"/>
          <w:sz w:val="28"/>
          <w:szCs w:val="28"/>
        </w:rPr>
        <w:t xml:space="preserve"> вулиць, ремонт та адаптація приміщень, надання грантів на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F1FAC">
        <w:rPr>
          <w:rFonts w:ascii="Times New Roman" w:hAnsi="Times New Roman" w:cs="Times New Roman"/>
          <w:sz w:val="28"/>
          <w:szCs w:val="28"/>
        </w:rPr>
        <w:t>розвиток підприємництва людям з інвалідністю.</w:t>
      </w:r>
    </w:p>
    <w:p w:rsidR="00F262FA" w:rsidRPr="00BF1FAC" w:rsidRDefault="00F262FA" w:rsidP="00F262FA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BF1FAC">
        <w:rPr>
          <w:rFonts w:ascii="Times New Roman" w:hAnsi="Times New Roman" w:cs="Times New Roman"/>
          <w:sz w:val="28"/>
          <w:szCs w:val="28"/>
        </w:rPr>
        <w:t>Для кожного заходу необхідно визначити відповідальних виконавців, строки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F1FAC">
        <w:rPr>
          <w:rFonts w:ascii="Times New Roman" w:hAnsi="Times New Roman" w:cs="Times New Roman"/>
          <w:sz w:val="28"/>
          <w:szCs w:val="28"/>
        </w:rPr>
        <w:t>реалізації, очікувані результати та джерела фінансування.</w:t>
      </w:r>
    </w:p>
    <w:p w:rsidR="00F262FA" w:rsidRPr="00BF1FAC" w:rsidRDefault="00F262FA" w:rsidP="00F262FA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BF1FAC">
        <w:rPr>
          <w:rFonts w:ascii="Times New Roman" w:hAnsi="Times New Roman" w:cs="Times New Roman"/>
          <w:sz w:val="28"/>
          <w:szCs w:val="28"/>
        </w:rPr>
        <w:t>Фінансування не обов’язково має здійснюватися виключно з місцевого бюджету.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F1FAC">
        <w:rPr>
          <w:rFonts w:ascii="Times New Roman" w:hAnsi="Times New Roman" w:cs="Times New Roman"/>
          <w:sz w:val="28"/>
          <w:szCs w:val="28"/>
        </w:rPr>
        <w:t>Для реалізації заходів можуть залучатися кошти державного та місцевих бюджетів,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F1FAC">
        <w:rPr>
          <w:rFonts w:ascii="Times New Roman" w:hAnsi="Times New Roman" w:cs="Times New Roman"/>
          <w:sz w:val="28"/>
          <w:szCs w:val="28"/>
        </w:rPr>
        <w:t>міжнародних організацій і донорських програм, партнерів, бізнесу та інші джерела, не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F1FAC">
        <w:rPr>
          <w:rFonts w:ascii="Times New Roman" w:hAnsi="Times New Roman" w:cs="Times New Roman"/>
          <w:sz w:val="28"/>
          <w:szCs w:val="28"/>
        </w:rPr>
        <w:t>заборонені законодавством.</w:t>
      </w:r>
    </w:p>
    <w:p w:rsidR="00F262FA" w:rsidRDefault="00F262FA" w:rsidP="00F262FA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BF1FAC">
        <w:rPr>
          <w:rFonts w:ascii="Times New Roman" w:hAnsi="Times New Roman" w:cs="Times New Roman"/>
          <w:sz w:val="28"/>
          <w:szCs w:val="28"/>
        </w:rPr>
        <w:t>Рекомендовано формувати план на два роки. Це дозволяє регулярно оцінювати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F1FAC">
        <w:rPr>
          <w:rFonts w:ascii="Times New Roman" w:hAnsi="Times New Roman" w:cs="Times New Roman"/>
          <w:sz w:val="28"/>
          <w:szCs w:val="28"/>
        </w:rPr>
        <w:t xml:space="preserve">результати, </w:t>
      </w:r>
      <w:proofErr w:type="spellStart"/>
      <w:r w:rsidRPr="00BF1FAC">
        <w:rPr>
          <w:rFonts w:ascii="Times New Roman" w:hAnsi="Times New Roman" w:cs="Times New Roman"/>
          <w:sz w:val="28"/>
          <w:szCs w:val="28"/>
        </w:rPr>
        <w:t>актуалізовувати</w:t>
      </w:r>
      <w:proofErr w:type="spellEnd"/>
      <w:r w:rsidRPr="00BF1FAC">
        <w:rPr>
          <w:rFonts w:ascii="Times New Roman" w:hAnsi="Times New Roman" w:cs="Times New Roman"/>
          <w:sz w:val="28"/>
          <w:szCs w:val="28"/>
        </w:rPr>
        <w:t xml:space="preserve"> заходи та планувати необхідні ресурси для їх реалізації.</w:t>
      </w:r>
    </w:p>
    <w:p w:rsidR="00F262FA" w:rsidRPr="00BF1FAC" w:rsidRDefault="00F262FA" w:rsidP="00F262FA">
      <w:pPr>
        <w:jc w:val="both"/>
        <w:rPr>
          <w:rFonts w:ascii="Times New Roman" w:hAnsi="Times New Roman" w:cs="Times New Roman"/>
          <w:sz w:val="28"/>
          <w:szCs w:val="28"/>
        </w:rPr>
      </w:pPr>
      <w:r w:rsidRPr="00BF1FAC">
        <w:rPr>
          <w:rFonts w:ascii="Times New Roman" w:hAnsi="Times New Roman" w:cs="Times New Roman"/>
          <w:sz w:val="28"/>
          <w:szCs w:val="28"/>
        </w:rPr>
        <w:t xml:space="preserve">4. Обговорити план на Місцевій раді </w:t>
      </w:r>
      <w:proofErr w:type="spellStart"/>
      <w:r w:rsidRPr="00BF1FAC">
        <w:rPr>
          <w:rFonts w:ascii="Times New Roman" w:hAnsi="Times New Roman" w:cs="Times New Roman"/>
          <w:sz w:val="28"/>
          <w:szCs w:val="28"/>
        </w:rPr>
        <w:t>безбар’єрності</w:t>
      </w:r>
      <w:proofErr w:type="spellEnd"/>
    </w:p>
    <w:p w:rsidR="00F262FA" w:rsidRDefault="00F262FA" w:rsidP="00F262FA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BF1FAC">
        <w:rPr>
          <w:rFonts w:ascii="Times New Roman" w:hAnsi="Times New Roman" w:cs="Times New Roman"/>
          <w:sz w:val="28"/>
          <w:szCs w:val="28"/>
        </w:rPr>
        <w:t xml:space="preserve">Сформований </w:t>
      </w:r>
      <w:proofErr w:type="spellStart"/>
      <w:r w:rsidRPr="00BF1FAC">
        <w:rPr>
          <w:rFonts w:ascii="Times New Roman" w:hAnsi="Times New Roman" w:cs="Times New Roman"/>
          <w:sz w:val="28"/>
          <w:szCs w:val="28"/>
        </w:rPr>
        <w:t>проєкт</w:t>
      </w:r>
      <w:proofErr w:type="spellEnd"/>
      <w:r w:rsidRPr="00BF1FAC">
        <w:rPr>
          <w:rFonts w:ascii="Times New Roman" w:hAnsi="Times New Roman" w:cs="Times New Roman"/>
          <w:sz w:val="28"/>
          <w:szCs w:val="28"/>
        </w:rPr>
        <w:t xml:space="preserve"> плану необхідно винести на розгляд Місцевої ради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F1FAC">
        <w:rPr>
          <w:rFonts w:ascii="Times New Roman" w:hAnsi="Times New Roman" w:cs="Times New Roman"/>
          <w:sz w:val="28"/>
          <w:szCs w:val="28"/>
        </w:rPr>
        <w:t>безбар’єрності</w:t>
      </w:r>
      <w:proofErr w:type="spellEnd"/>
      <w:r w:rsidRPr="00BF1FAC">
        <w:rPr>
          <w:rFonts w:ascii="Times New Roman" w:hAnsi="Times New Roman" w:cs="Times New Roman"/>
          <w:sz w:val="28"/>
          <w:szCs w:val="28"/>
        </w:rPr>
        <w:t>.</w:t>
      </w:r>
    </w:p>
    <w:p w:rsidR="00F262FA" w:rsidRDefault="00F262FA" w:rsidP="00F262FA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BF1FAC">
        <w:rPr>
          <w:rFonts w:ascii="Times New Roman" w:hAnsi="Times New Roman" w:cs="Times New Roman"/>
          <w:sz w:val="28"/>
          <w:szCs w:val="28"/>
        </w:rPr>
        <w:t>Під час засідання важливо перевірити, чи враховані визначені мешканцями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F1FAC">
        <w:rPr>
          <w:rFonts w:ascii="Times New Roman" w:hAnsi="Times New Roman" w:cs="Times New Roman"/>
          <w:sz w:val="28"/>
          <w:szCs w:val="28"/>
        </w:rPr>
        <w:t xml:space="preserve">потреби, чи охоплені всі шість напрямів </w:t>
      </w:r>
      <w:proofErr w:type="spellStart"/>
      <w:r w:rsidRPr="00BF1FAC">
        <w:rPr>
          <w:rFonts w:ascii="Times New Roman" w:hAnsi="Times New Roman" w:cs="Times New Roman"/>
          <w:sz w:val="28"/>
          <w:szCs w:val="28"/>
        </w:rPr>
        <w:t>безбар’єрності</w:t>
      </w:r>
      <w:proofErr w:type="spellEnd"/>
      <w:r w:rsidRPr="00BF1FAC">
        <w:rPr>
          <w:rFonts w:ascii="Times New Roman" w:hAnsi="Times New Roman" w:cs="Times New Roman"/>
          <w:sz w:val="28"/>
          <w:szCs w:val="28"/>
        </w:rPr>
        <w:t>, а також чи є запропоновані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F1FAC">
        <w:rPr>
          <w:rFonts w:ascii="Times New Roman" w:hAnsi="Times New Roman" w:cs="Times New Roman"/>
          <w:sz w:val="28"/>
          <w:szCs w:val="28"/>
        </w:rPr>
        <w:t>заходи реалістичними та забезпеченими необхідними ресурсами.</w:t>
      </w:r>
    </w:p>
    <w:p w:rsidR="00F262FA" w:rsidRPr="00BF1FAC" w:rsidRDefault="00F262FA" w:rsidP="00F262FA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F262FA" w:rsidRPr="00BF1FAC" w:rsidRDefault="00F262FA" w:rsidP="00F262FA">
      <w:pPr>
        <w:jc w:val="both"/>
        <w:rPr>
          <w:rFonts w:ascii="Times New Roman" w:hAnsi="Times New Roman" w:cs="Times New Roman"/>
          <w:sz w:val="28"/>
          <w:szCs w:val="28"/>
        </w:rPr>
      </w:pPr>
      <w:r w:rsidRPr="00BF1FAC">
        <w:rPr>
          <w:rFonts w:ascii="Times New Roman" w:hAnsi="Times New Roman" w:cs="Times New Roman"/>
          <w:sz w:val="28"/>
          <w:szCs w:val="28"/>
        </w:rPr>
        <w:t>5. Затвердити план та забезпечити його реалізацію</w:t>
      </w:r>
    </w:p>
    <w:p w:rsidR="00F262FA" w:rsidRPr="00BF1FAC" w:rsidRDefault="00F262FA" w:rsidP="00F262FA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BF1FAC">
        <w:rPr>
          <w:rFonts w:ascii="Times New Roman" w:hAnsi="Times New Roman" w:cs="Times New Roman"/>
          <w:sz w:val="28"/>
          <w:szCs w:val="28"/>
        </w:rPr>
        <w:t xml:space="preserve">Після обговорення на Місцевій раді </w:t>
      </w:r>
      <w:proofErr w:type="spellStart"/>
      <w:r w:rsidRPr="00BF1FAC">
        <w:rPr>
          <w:rFonts w:ascii="Times New Roman" w:hAnsi="Times New Roman" w:cs="Times New Roman"/>
          <w:sz w:val="28"/>
          <w:szCs w:val="28"/>
        </w:rPr>
        <w:t>безбар’єрності</w:t>
      </w:r>
      <w:proofErr w:type="spellEnd"/>
      <w:r w:rsidRPr="00BF1FAC">
        <w:rPr>
          <w:rFonts w:ascii="Times New Roman" w:hAnsi="Times New Roman" w:cs="Times New Roman"/>
          <w:sz w:val="28"/>
          <w:szCs w:val="28"/>
        </w:rPr>
        <w:t xml:space="preserve"> план затверджується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F1FAC">
        <w:rPr>
          <w:rFonts w:ascii="Times New Roman" w:hAnsi="Times New Roman" w:cs="Times New Roman"/>
          <w:sz w:val="28"/>
          <w:szCs w:val="28"/>
        </w:rPr>
        <w:t>відповідним актом (рішенням або розпорядженням). Відповідальні виконавці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F1FAC">
        <w:rPr>
          <w:rFonts w:ascii="Times New Roman" w:hAnsi="Times New Roman" w:cs="Times New Roman"/>
          <w:sz w:val="28"/>
          <w:szCs w:val="28"/>
        </w:rPr>
        <w:t>забезпечують реалізацію передбачених заходів та відстежують результати їх виконання.</w:t>
      </w:r>
    </w:p>
    <w:p w:rsidR="00F262FA" w:rsidRDefault="00F262FA" w:rsidP="00F262FA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BF1FAC">
        <w:rPr>
          <w:rFonts w:ascii="Times New Roman" w:hAnsi="Times New Roman" w:cs="Times New Roman"/>
          <w:sz w:val="28"/>
          <w:szCs w:val="28"/>
        </w:rPr>
        <w:t>Після завершення дворічного періоду, заходи, які не були реалізовані, але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F1FAC">
        <w:rPr>
          <w:rFonts w:ascii="Times New Roman" w:hAnsi="Times New Roman" w:cs="Times New Roman"/>
          <w:sz w:val="28"/>
          <w:szCs w:val="28"/>
        </w:rPr>
        <w:t>залишаються актуальними для громади, доцільно включити до плану на наступні роки.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F262FA" w:rsidRPr="00BF1FAC" w:rsidRDefault="00F262FA" w:rsidP="00F262FA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BF1FAC">
        <w:rPr>
          <w:rFonts w:ascii="Times New Roman" w:hAnsi="Times New Roman" w:cs="Times New Roman"/>
          <w:sz w:val="28"/>
          <w:szCs w:val="28"/>
        </w:rPr>
        <w:t xml:space="preserve">План заходів з </w:t>
      </w:r>
      <w:proofErr w:type="spellStart"/>
      <w:r w:rsidRPr="00BF1FAC">
        <w:rPr>
          <w:rFonts w:ascii="Times New Roman" w:hAnsi="Times New Roman" w:cs="Times New Roman"/>
          <w:sz w:val="28"/>
          <w:szCs w:val="28"/>
        </w:rPr>
        <w:t>безбар’єрності</w:t>
      </w:r>
      <w:proofErr w:type="spellEnd"/>
      <w:r w:rsidRPr="00BF1FAC">
        <w:rPr>
          <w:rFonts w:ascii="Times New Roman" w:hAnsi="Times New Roman" w:cs="Times New Roman"/>
          <w:sz w:val="28"/>
          <w:szCs w:val="28"/>
        </w:rPr>
        <w:t xml:space="preserve"> — це практичний інструмент, який допомагає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F1FAC">
        <w:rPr>
          <w:rFonts w:ascii="Times New Roman" w:hAnsi="Times New Roman" w:cs="Times New Roman"/>
          <w:sz w:val="28"/>
          <w:szCs w:val="28"/>
        </w:rPr>
        <w:t>перетворити потреби людей на конкретні рішення, забезпечити їх ресурсами та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F1FAC">
        <w:rPr>
          <w:rFonts w:ascii="Times New Roman" w:hAnsi="Times New Roman" w:cs="Times New Roman"/>
          <w:sz w:val="28"/>
          <w:szCs w:val="28"/>
        </w:rPr>
        <w:t>послідовно усувати бар’єри у громаді.</w:t>
      </w:r>
    </w:p>
    <w:p w:rsidR="00171773" w:rsidRDefault="00171773">
      <w:bookmarkStart w:id="0" w:name="_GoBack"/>
      <w:bookmarkEnd w:id="0"/>
    </w:p>
    <w:sectPr w:rsidR="00171773" w:rsidSect="00863C9F">
      <w:pgSz w:w="11906" w:h="16838"/>
      <w:pgMar w:top="850" w:right="850" w:bottom="107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262FA"/>
    <w:rsid w:val="00171773"/>
    <w:rsid w:val="00F262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262F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262F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2193</Words>
  <Characters>1251</Characters>
  <Application>Microsoft Office Word</Application>
  <DocSecurity>0</DocSecurity>
  <Lines>10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3438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2026-09-18T11:11:00Z</dcterms:created>
  <dcterms:modified xsi:type="dcterms:W3CDTF">2026-09-18T11:11:00Z</dcterms:modified>
</cp:coreProperties>
</file>