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DE" w:rsidRDefault="005B6742">
      <w:pPr>
        <w:jc w:val="center"/>
        <w:rPr>
          <w:rFonts w:ascii="Arial" w:hAnsi="Arial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lang w:val="uk-UA"/>
        </w:rPr>
        <w:t>Пам’ятка ініціативній групі</w:t>
      </w:r>
      <w:r>
        <w:rPr>
          <w:rFonts w:ascii="Arial" w:hAnsi="Arial"/>
          <w:b/>
          <w:bCs/>
          <w:sz w:val="28"/>
          <w:szCs w:val="28"/>
          <w:lang w:val="uk-UA"/>
        </w:rPr>
        <w:br/>
        <w:t>зі скликання та проведення установчих зборів ОСББ</w:t>
      </w:r>
    </w:p>
    <w:p w:rsidR="00694ADE" w:rsidRDefault="00694ADE">
      <w:pPr>
        <w:jc w:val="center"/>
        <w:rPr>
          <w:rFonts w:ascii="Arial" w:hAnsi="Arial"/>
          <w:sz w:val="24"/>
          <w:szCs w:val="24"/>
          <w:lang w:val="uk-UA"/>
        </w:rPr>
      </w:pPr>
    </w:p>
    <w:p w:rsidR="00694ADE" w:rsidRDefault="00694ADE">
      <w:pPr>
        <w:jc w:val="both"/>
        <w:rPr>
          <w:rFonts w:ascii="Arial" w:hAnsi="Arial"/>
          <w:sz w:val="24"/>
          <w:szCs w:val="24"/>
          <w:lang w:val="uk-UA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9"/>
        <w:gridCol w:w="7299"/>
      </w:tblGrid>
      <w:tr w:rsidR="00694ADE" w:rsidRPr="005B6742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 xml:space="preserve">Ініціатор скликання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Ініціативна група, яка складається не менш як з трьох власників квартир або нежитлових приміщень</w:t>
            </w:r>
          </w:p>
        </w:tc>
      </w:tr>
      <w:tr w:rsidR="00694ADE" w:rsidRPr="005B6742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 xml:space="preserve">Термін скликання 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Не менше ніж за 14 днів до дати проведення установчих зборів.</w:t>
            </w:r>
          </w:p>
        </w:tc>
      </w:tr>
      <w:tr w:rsidR="00694ADE" w:rsidRPr="005B6742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 xml:space="preserve">Форма повідомлення 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Направляється в письмовій формі:</w:t>
            </w:r>
          </w:p>
          <w:p w:rsidR="00694ADE" w:rsidRDefault="005B6742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вручається кожному власнику під розписку, або</w:t>
            </w:r>
          </w:p>
          <w:p w:rsidR="00694ADE" w:rsidRDefault="005B6742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шляхом поштового відправлення (рекомендованим листом)</w:t>
            </w:r>
          </w:p>
        </w:tc>
      </w:tr>
      <w:tr w:rsidR="00694ADE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>Зміст повідомлення: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з чиєї ініціативи скликаються збори</w:t>
            </w:r>
          </w:p>
          <w:p w:rsidR="00694ADE" w:rsidRDefault="005B674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місце</w:t>
            </w:r>
          </w:p>
          <w:p w:rsidR="00694ADE" w:rsidRDefault="005B674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час проведення</w:t>
            </w:r>
          </w:p>
          <w:p w:rsidR="00694ADE" w:rsidRDefault="005B674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проект порядку денного</w:t>
            </w:r>
          </w:p>
        </w:tc>
      </w:tr>
      <w:tr w:rsidR="00694ADE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 xml:space="preserve">Кворум 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Відсутній як поняття!</w:t>
            </w:r>
          </w:p>
        </w:tc>
      </w:tr>
      <w:tr w:rsidR="00694ADE" w:rsidRPr="005B6742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 xml:space="preserve">Право голосу 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Кожний власник на установчих зборах має кількість голосів пропорційно площі квартир або приміщень, що перебувають у його власності *</w:t>
            </w:r>
          </w:p>
        </w:tc>
      </w:tr>
      <w:tr w:rsidR="00694ADE" w:rsidRPr="005B6742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 xml:space="preserve">Хто веде 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Голова зборів (обирається більшістю голосів присутніх)</w:t>
            </w:r>
          </w:p>
        </w:tc>
      </w:tr>
      <w:tr w:rsidR="00694ADE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>Голосування: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numPr>
                <w:ilvl w:val="0"/>
                <w:numId w:val="3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беруть участь власники (їхні уповноважені особи), які присутні на установчих зборах</w:t>
            </w:r>
          </w:p>
          <w:p w:rsidR="00694ADE" w:rsidRDefault="005B6742">
            <w:pPr>
              <w:numPr>
                <w:ilvl w:val="0"/>
                <w:numId w:val="3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шляхом поіменного голосування</w:t>
            </w:r>
          </w:p>
        </w:tc>
      </w:tr>
      <w:tr w:rsidR="00694ADE" w:rsidRPr="005B6742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 xml:space="preserve">Прийняття рішення: 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більше половини голосів від загальної кількості голосів співвласників</w:t>
            </w:r>
          </w:p>
          <w:p w:rsidR="00694ADE" w:rsidRDefault="005B6742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оформлюється особистим підписом кожного, хто проголосував, із зазначенням результату голосування ("за" чи "проти")</w:t>
            </w:r>
          </w:p>
        </w:tc>
      </w:tr>
      <w:tr w:rsidR="00694ADE" w:rsidRPr="005B6742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>Результат: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прийняття рішення про створення об'єднання</w:t>
            </w:r>
          </w:p>
          <w:p w:rsidR="00694ADE" w:rsidRDefault="005B674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затвердження статуту</w:t>
            </w:r>
          </w:p>
          <w:p w:rsidR="00694ADE" w:rsidRDefault="005B674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обрання правління та ревізійної комісії</w:t>
            </w:r>
          </w:p>
          <w:p w:rsidR="00694ADE" w:rsidRDefault="005B674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обрання повноважного для подання документів на реєстрацію</w:t>
            </w:r>
          </w:p>
        </w:tc>
      </w:tr>
      <w:tr w:rsidR="00694ADE" w:rsidRPr="005B6742">
        <w:trPr>
          <w:trHeight w:val="567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DE" w:rsidRDefault="005B6742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uk-UA"/>
              </w:rPr>
              <w:t>Письмове опитування</w:t>
            </w:r>
          </w:p>
        </w:tc>
        <w:tc>
          <w:tcPr>
            <w:tcW w:w="7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DE" w:rsidRDefault="005B6742">
            <w:pPr>
              <w:numPr>
                <w:ilvl w:val="0"/>
                <w:numId w:val="6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у разі відсутності більшості ні “за” ні “проти”</w:t>
            </w:r>
          </w:p>
          <w:p w:rsidR="00694ADE" w:rsidRDefault="005B6742">
            <w:pPr>
              <w:numPr>
                <w:ilvl w:val="0"/>
                <w:numId w:val="6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протягом 15 днів від дати установчих зборів</w:t>
            </w:r>
          </w:p>
          <w:p w:rsidR="00694ADE" w:rsidRDefault="005B6742">
            <w:pPr>
              <w:numPr>
                <w:ilvl w:val="0"/>
                <w:numId w:val="6"/>
              </w:numPr>
              <w:tabs>
                <w:tab w:val="clear" w:pos="720"/>
              </w:tabs>
              <w:jc w:val="both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Arial" w:hAnsi="Arial"/>
                <w:sz w:val="24"/>
                <w:szCs w:val="24"/>
                <w:lang w:val="uk-UA"/>
              </w:rPr>
              <w:t>голоси зараховуються разом із голосами, відданими на зборах</w:t>
            </w:r>
          </w:p>
        </w:tc>
      </w:tr>
    </w:tbl>
    <w:p w:rsidR="00694ADE" w:rsidRPr="005B6742" w:rsidRDefault="00694ADE">
      <w:pPr>
        <w:rPr>
          <w:lang w:val="ru-RU"/>
        </w:rPr>
      </w:pPr>
    </w:p>
    <w:p w:rsidR="00694ADE" w:rsidRDefault="005B6742">
      <w:pPr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* Якщо   одна  особа  є  власником  квартир  (квартири)  та/або нежитлових  приміщень,  загальна  площа яких становить більш як 50%  загальної  площі  всіх  квартир та нежитлових приміщень багатоквартирного будинку, кожний співвласник на установчих зборах має  один  голос  незалежно  від  кількості  та  площі квартир або нежитлових приміщень, що перебувають у його власності.</w:t>
      </w:r>
    </w:p>
    <w:p w:rsidR="00694ADE" w:rsidRPr="005B6742" w:rsidRDefault="00694ADE">
      <w:pPr>
        <w:rPr>
          <w:lang w:val="ru-RU"/>
        </w:rPr>
      </w:pPr>
    </w:p>
    <w:p w:rsidR="00694ADE" w:rsidRDefault="00694ADE">
      <w:pPr>
        <w:jc w:val="both"/>
        <w:rPr>
          <w:rFonts w:ascii="Arial" w:hAnsi="Arial"/>
          <w:sz w:val="24"/>
          <w:szCs w:val="24"/>
          <w:lang w:val="uk-UA"/>
        </w:rPr>
        <w:sectPr w:rsidR="00694ADE">
          <w:pgSz w:w="11906" w:h="16838"/>
          <w:pgMar w:top="567" w:right="567" w:bottom="1134" w:left="1134" w:header="0" w:footer="0" w:gutter="0"/>
          <w:cols w:space="720"/>
          <w:formProt w:val="0"/>
          <w:docGrid w:linePitch="360" w:charSpace="8192"/>
        </w:sectPr>
      </w:pPr>
    </w:p>
    <w:p w:rsidR="00694ADE" w:rsidRDefault="005B6742">
      <w:pPr>
        <w:jc w:val="center"/>
        <w:rPr>
          <w:rFonts w:ascii="Arial" w:hAnsi="Arial"/>
          <w:b/>
          <w:bCs/>
          <w:sz w:val="44"/>
          <w:szCs w:val="44"/>
          <w:lang w:val="uk-UA"/>
        </w:rPr>
      </w:pPr>
      <w:r>
        <w:rPr>
          <w:rFonts w:ascii="Arial" w:hAnsi="Arial"/>
          <w:b/>
          <w:bCs/>
          <w:sz w:val="44"/>
          <w:szCs w:val="44"/>
          <w:lang w:val="uk-UA"/>
        </w:rPr>
        <w:lastRenderedPageBreak/>
        <w:t>Принципова послідовність дій зі створення ОСББ</w:t>
      </w:r>
    </w:p>
    <w:p w:rsidR="00694ADE" w:rsidRDefault="00694ADE">
      <w:pPr>
        <w:jc w:val="center"/>
        <w:rPr>
          <w:rFonts w:ascii="Arial" w:hAnsi="Arial"/>
          <w:sz w:val="24"/>
          <w:szCs w:val="24"/>
          <w:lang w:val="uk-UA"/>
        </w:rPr>
      </w:pPr>
    </w:p>
    <w:p w:rsidR="00694ADE" w:rsidRDefault="00694ADE">
      <w:pPr>
        <w:jc w:val="both"/>
        <w:rPr>
          <w:rFonts w:ascii="Arial" w:hAnsi="Arial"/>
          <w:sz w:val="24"/>
          <w:szCs w:val="24"/>
          <w:lang w:val="uk-UA"/>
        </w:rPr>
      </w:pPr>
    </w:p>
    <w:p w:rsidR="00694ADE" w:rsidRDefault="005B6742">
      <w:pPr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object w:dxaOrig="18302" w:dyaOrig="8607">
          <v:shape id="ole_rId2" o:spid="_x0000_i1025" style="width:774.75pt;height:278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owerPoint.Show.12" ShapeID="ole_rId2" DrawAspect="Content" ObjectID="_1616919621" r:id="rId7"/>
        </w:object>
      </w:r>
      <w:r>
        <w:br w:type="page"/>
      </w:r>
    </w:p>
    <w:p w:rsidR="00694ADE" w:rsidRDefault="005B6742">
      <w:pPr>
        <w:jc w:val="center"/>
        <w:rPr>
          <w:rFonts w:ascii="Arial" w:hAnsi="Arial"/>
          <w:b/>
          <w:bCs/>
          <w:sz w:val="36"/>
          <w:szCs w:val="36"/>
          <w:lang w:val="uk-UA"/>
        </w:rPr>
      </w:pPr>
      <w:r>
        <w:rPr>
          <w:rFonts w:ascii="Arial" w:hAnsi="Arial"/>
          <w:b/>
          <w:bCs/>
          <w:sz w:val="36"/>
          <w:szCs w:val="36"/>
          <w:lang w:val="uk-UA"/>
        </w:rPr>
        <w:lastRenderedPageBreak/>
        <w:t>Рекомендовані кроки  з підготовки  та проведення установчих зборів ОСББ</w:t>
      </w:r>
    </w:p>
    <w:p w:rsidR="00694ADE" w:rsidRDefault="00694ADE">
      <w:pPr>
        <w:jc w:val="both"/>
        <w:rPr>
          <w:rFonts w:ascii="Arial" w:hAnsi="Arial"/>
          <w:sz w:val="24"/>
          <w:szCs w:val="24"/>
          <w:lang w:val="uk-UA"/>
        </w:rPr>
      </w:pPr>
    </w:p>
    <w:p w:rsidR="00694ADE" w:rsidRDefault="00694ADE">
      <w:pPr>
        <w:jc w:val="both"/>
        <w:rPr>
          <w:rFonts w:ascii="Arial" w:hAnsi="Arial"/>
          <w:sz w:val="24"/>
          <w:szCs w:val="24"/>
          <w:lang w:val="uk-UA"/>
        </w:rPr>
      </w:pPr>
    </w:p>
    <w:p w:rsidR="00694ADE" w:rsidRDefault="005B6742">
      <w:pPr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object w:dxaOrig="18302" w:dyaOrig="8607">
          <v:shape id="ole_rId4" o:spid="_x0000_i1026" style="width:768pt;height:360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owerPoint.Show.12" ShapeID="ole_rId4" DrawAspect="Content" ObjectID="_1616919622" r:id="rId8"/>
        </w:object>
      </w:r>
    </w:p>
    <w:sectPr w:rsidR="00694ADE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897"/>
    <w:multiLevelType w:val="multilevel"/>
    <w:tmpl w:val="8A742BA4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</w:rPr>
    </w:lvl>
  </w:abstractNum>
  <w:abstractNum w:abstractNumId="1">
    <w:nsid w:val="3523395D"/>
    <w:multiLevelType w:val="multilevel"/>
    <w:tmpl w:val="CDB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02876B3"/>
    <w:multiLevelType w:val="multilevel"/>
    <w:tmpl w:val="FB4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B3B4DFE"/>
    <w:multiLevelType w:val="multilevel"/>
    <w:tmpl w:val="ABE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B636AD6"/>
    <w:multiLevelType w:val="multilevel"/>
    <w:tmpl w:val="E1FE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E0E120B"/>
    <w:multiLevelType w:val="multilevel"/>
    <w:tmpl w:val="B9C8A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72F1342"/>
    <w:multiLevelType w:val="multilevel"/>
    <w:tmpl w:val="EBCC7204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E"/>
    <w:rsid w:val="005B6742"/>
    <w:rsid w:val="00694ADE"/>
    <w:rsid w:val="009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и списку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Mangal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и списку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Mangal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PowerPoint2.pptx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</dc:creator>
  <cp:lastModifiedBy>User</cp:lastModifiedBy>
  <cp:revision>2</cp:revision>
  <dcterms:created xsi:type="dcterms:W3CDTF">2019-04-16T08:34:00Z</dcterms:created>
  <dcterms:modified xsi:type="dcterms:W3CDTF">2019-04-16T08:34:00Z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