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0E9" w:rsidRPr="009370E9" w:rsidRDefault="009370E9" w:rsidP="009370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ПРОЄКТ</w:t>
      </w:r>
    </w:p>
    <w:p w:rsidR="009370E9" w:rsidRPr="009370E9" w:rsidRDefault="009370E9" w:rsidP="009370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370E9" w:rsidRPr="009370E9" w:rsidRDefault="009370E9" w:rsidP="009370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1" allowOverlap="1" wp14:anchorId="50B98B33" wp14:editId="791E16E5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0E9" w:rsidRPr="009370E9" w:rsidRDefault="009370E9" w:rsidP="009370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370E9" w:rsidRPr="009370E9" w:rsidRDefault="009370E9" w:rsidP="009370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 w:type="textWrapping" w:clear="all"/>
        <w:t xml:space="preserve">У К Р А Ї Н А </w:t>
      </w:r>
    </w:p>
    <w:p w:rsidR="009370E9" w:rsidRPr="009370E9" w:rsidRDefault="009370E9" w:rsidP="009370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 А Х І В С Ь К А  М І С Ь К А  Р А Д А </w:t>
      </w:r>
    </w:p>
    <w:p w:rsidR="009370E9" w:rsidRPr="009370E9" w:rsidRDefault="009370E9" w:rsidP="009370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 А Х І В С Ь К О Г О  Р А Й О Н У  </w:t>
      </w:r>
    </w:p>
    <w:p w:rsidR="009370E9" w:rsidRPr="009370E9" w:rsidRDefault="009370E9" w:rsidP="009370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 А К А Р П А Т С Ь К О Ї  О Б Л А С Т І</w:t>
      </w:r>
    </w:p>
    <w:p w:rsidR="009370E9" w:rsidRPr="009370E9" w:rsidRDefault="009370E9" w:rsidP="009370E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9370E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_____ сесія восьмого скликання</w:t>
      </w:r>
    </w:p>
    <w:p w:rsidR="009370E9" w:rsidRPr="009370E9" w:rsidRDefault="009370E9" w:rsidP="009370E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370E9" w:rsidRPr="009370E9" w:rsidRDefault="009370E9" w:rsidP="009370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 І Ш Е Н </w:t>
      </w:r>
      <w:proofErr w:type="spellStart"/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</w:t>
      </w:r>
      <w:proofErr w:type="spellEnd"/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Я</w:t>
      </w:r>
    </w:p>
    <w:p w:rsidR="009370E9" w:rsidRPr="009370E9" w:rsidRDefault="009370E9" w:rsidP="009370E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370E9" w:rsidRPr="009370E9" w:rsidRDefault="009370E9" w:rsidP="009370E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від ______  2023 року  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№</w:t>
      </w:r>
    </w:p>
    <w:p w:rsidR="009370E9" w:rsidRPr="009370E9" w:rsidRDefault="009370E9" w:rsidP="009370E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м. Рахів</w:t>
      </w:r>
    </w:p>
    <w:p w:rsidR="009370E9" w:rsidRPr="009370E9" w:rsidRDefault="009370E9" w:rsidP="009370E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bookmarkStart w:id="0" w:name="_GoBack"/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Про внесення змін в рішення міської ради 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від 22.12.2022 р. №432 «Про затвердження Програми 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реформування і розвитку житлово-комунального 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господарства Рахівської міської територіальної громади 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 2023 рік</w:t>
      </w:r>
    </w:p>
    <w:bookmarkEnd w:id="0"/>
    <w:p w:rsidR="009370E9" w:rsidRPr="009370E9" w:rsidRDefault="009370E9" w:rsidP="009370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 метою здійснення заходів щодо підвищення ефективності та надійності функціонування житлово-комунального господарства, забезпечення благоустрою та належного санітарно-технічного громади, враховуючи висновки постійних комісій міської ради,  керуючись ст.26 «Про місцеве самоврядування в Україні », Рахівська міська рада</w:t>
      </w:r>
    </w:p>
    <w:p w:rsidR="009370E9" w:rsidRPr="009370E9" w:rsidRDefault="009370E9" w:rsidP="009370E9">
      <w:pPr>
        <w:tabs>
          <w:tab w:val="left" w:pos="406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9370E9" w:rsidRPr="009370E9" w:rsidRDefault="009370E9" w:rsidP="009370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6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6"/>
          <w:lang w:val="uk-UA"/>
        </w:rPr>
        <w:t>В И Р І Ш И Л А:</w:t>
      </w:r>
    </w:p>
    <w:p w:rsidR="009370E9" w:rsidRPr="009370E9" w:rsidRDefault="009370E9" w:rsidP="009370E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6"/>
          <w:lang w:val="uk-UA"/>
        </w:rPr>
      </w:pP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1.Про внесення змін в рішення міської ради від 22.12.2022 р. №432 «Про затвердження Програми реформування і розвитку житлово-комунального господарства Рахівської міської територіальної громади на 2023 рік та викласти Програму у новій редакції, згідно додатку.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2.Відділу бухгалтерського обліку та звітності міської ради забезпечити фінансування заходів, спрямованих на виконання Програми.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3.Контроль за виконанням даного рішення покласти на постійну комісію з питань управління комунальною власністю, підприємництва та промисловості та на постійну комісію з питань бюджету, тарифів і цін.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370E9" w:rsidRPr="009370E9" w:rsidRDefault="009370E9" w:rsidP="009370E9">
      <w:pPr>
        <w:tabs>
          <w:tab w:val="left" w:pos="297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</w:p>
    <w:p w:rsidR="009370E9" w:rsidRPr="009370E9" w:rsidRDefault="009370E9" w:rsidP="009370E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9370E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В.п</w:t>
      </w:r>
      <w:proofErr w:type="spellEnd"/>
      <w:r w:rsidRPr="009370E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. міського голови,</w:t>
      </w:r>
    </w:p>
    <w:p w:rsidR="009370E9" w:rsidRPr="009370E9" w:rsidRDefault="009370E9" w:rsidP="009370E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секретар ради та виконкому                                                   Євген МОЛНАР</w:t>
      </w:r>
    </w:p>
    <w:p w:rsidR="009370E9" w:rsidRPr="009370E9" w:rsidRDefault="009370E9" w:rsidP="009370E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370E9" w:rsidRPr="009370E9" w:rsidRDefault="009370E9" w:rsidP="009370E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 w:type="page"/>
      </w:r>
    </w:p>
    <w:p w:rsidR="009370E9" w:rsidRPr="009370E9" w:rsidRDefault="009370E9" w:rsidP="009370E9">
      <w:pPr>
        <w:spacing w:after="0" w:line="240" w:lineRule="auto"/>
        <w:rPr>
          <w:rFonts w:ascii="Times New Roman" w:eastAsia="Calibri" w:hAnsi="Times New Roman" w:cs="Times New Roman"/>
          <w:color w:val="000000"/>
          <w:lang w:val="uk-U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67"/>
      </w:tblGrid>
      <w:tr w:rsidR="009370E9" w:rsidRPr="009370E9" w:rsidTr="00176C5B">
        <w:trPr>
          <w:trHeight w:val="1292"/>
          <w:jc w:val="right"/>
        </w:trPr>
        <w:tc>
          <w:tcPr>
            <w:tcW w:w="3267" w:type="dxa"/>
          </w:tcPr>
          <w:p w:rsidR="009370E9" w:rsidRPr="009370E9" w:rsidRDefault="009370E9" w:rsidP="0093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br w:type="page"/>
            </w:r>
            <w:r w:rsidRPr="009370E9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br w:type="page"/>
            </w:r>
            <w:r w:rsidRPr="009370E9">
              <w:rPr>
                <w:rFonts w:ascii="Times New Roman" w:eastAsia="Calibri" w:hAnsi="Times New Roman" w:cs="Times New Roman"/>
                <w:color w:val="000000"/>
                <w:lang w:val="uk-UA"/>
              </w:rPr>
              <w:br w:type="page"/>
            </w:r>
            <w:r w:rsidRPr="009370E9">
              <w:rPr>
                <w:rFonts w:ascii="Times New Roman" w:eastAsia="Calibri" w:hAnsi="Times New Roman" w:cs="Times New Roman"/>
                <w:b/>
                <w:color w:val="000000"/>
                <w:lang w:val="uk-UA"/>
              </w:rPr>
              <w:br w:type="page"/>
            </w:r>
            <w:r w:rsidRPr="009370E9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          Додаток                                                                              до рішення міської ради  </w:t>
            </w:r>
          </w:p>
          <w:p w:rsidR="009370E9" w:rsidRPr="009370E9" w:rsidRDefault="009370E9" w:rsidP="009370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lang w:val="uk-UA"/>
              </w:rPr>
              <w:t>-</w:t>
            </w:r>
            <w:proofErr w:type="spellStart"/>
            <w:r w:rsidRPr="009370E9">
              <w:rPr>
                <w:rFonts w:ascii="Times New Roman" w:eastAsia="Calibri" w:hAnsi="Times New Roman" w:cs="Times New Roman"/>
                <w:color w:val="000000"/>
                <w:lang w:val="uk-UA"/>
              </w:rPr>
              <w:t>ої</w:t>
            </w:r>
            <w:proofErr w:type="spellEnd"/>
            <w:r w:rsidRPr="009370E9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сесії 8-го скликання                                                                                                 від  р. №</w:t>
            </w:r>
          </w:p>
          <w:p w:rsidR="009370E9" w:rsidRPr="009370E9" w:rsidRDefault="009370E9" w:rsidP="0093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</w:tbl>
    <w:p w:rsidR="009370E9" w:rsidRPr="009370E9" w:rsidRDefault="009370E9" w:rsidP="009370E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</w:pP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uk-UA"/>
        </w:rPr>
      </w:pP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uk-UA"/>
        </w:rPr>
      </w:pP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uk-UA"/>
        </w:rPr>
      </w:pP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uk-UA"/>
        </w:rPr>
      </w:pP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uk-UA"/>
        </w:rPr>
      </w:pP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44"/>
          <w:szCs w:val="44"/>
          <w:lang w:val="uk-UA"/>
        </w:rPr>
      </w:pPr>
    </w:p>
    <w:p w:rsidR="009370E9" w:rsidRPr="009370E9" w:rsidRDefault="009370E9" w:rsidP="009370E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  <w:lang w:val="uk-UA"/>
        </w:rPr>
      </w:pPr>
      <w:r w:rsidRPr="009370E9">
        <w:rPr>
          <w:rFonts w:ascii="Times New Roman" w:eastAsia="Calibri" w:hAnsi="Times New Roman" w:cs="Times New Roman"/>
          <w:b/>
          <w:color w:val="000000"/>
          <w:sz w:val="44"/>
          <w:szCs w:val="44"/>
          <w:lang w:val="uk-UA"/>
        </w:rPr>
        <w:t>Програма реформування і розвитку</w:t>
      </w:r>
    </w:p>
    <w:p w:rsidR="009370E9" w:rsidRPr="009370E9" w:rsidRDefault="009370E9" w:rsidP="009370E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  <w:lang w:val="uk-UA"/>
        </w:rPr>
      </w:pPr>
      <w:r w:rsidRPr="009370E9">
        <w:rPr>
          <w:rFonts w:ascii="Times New Roman" w:eastAsia="Calibri" w:hAnsi="Times New Roman" w:cs="Times New Roman"/>
          <w:b/>
          <w:color w:val="000000"/>
          <w:sz w:val="44"/>
          <w:szCs w:val="44"/>
          <w:lang w:val="uk-UA"/>
        </w:rPr>
        <w:t>житлово-комунального господарства</w:t>
      </w:r>
    </w:p>
    <w:p w:rsidR="009370E9" w:rsidRPr="009370E9" w:rsidRDefault="009370E9" w:rsidP="009370E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  <w:lang w:val="uk-UA"/>
        </w:rPr>
      </w:pPr>
      <w:r w:rsidRPr="009370E9">
        <w:rPr>
          <w:rFonts w:ascii="Times New Roman" w:eastAsia="Calibri" w:hAnsi="Times New Roman" w:cs="Times New Roman"/>
          <w:b/>
          <w:color w:val="000000"/>
          <w:sz w:val="44"/>
          <w:szCs w:val="44"/>
          <w:lang w:val="uk-UA"/>
        </w:rPr>
        <w:t>Рахівської міської територіальної</w:t>
      </w:r>
    </w:p>
    <w:p w:rsidR="009370E9" w:rsidRPr="009370E9" w:rsidRDefault="009370E9" w:rsidP="009370E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  <w:lang w:val="uk-UA"/>
        </w:rPr>
      </w:pPr>
      <w:r w:rsidRPr="009370E9">
        <w:rPr>
          <w:rFonts w:ascii="Times New Roman" w:eastAsia="Calibri" w:hAnsi="Times New Roman" w:cs="Times New Roman"/>
          <w:b/>
          <w:color w:val="000000"/>
          <w:sz w:val="44"/>
          <w:szCs w:val="44"/>
          <w:lang w:val="uk-UA"/>
        </w:rPr>
        <w:t>громади на 2023 рік</w:t>
      </w:r>
    </w:p>
    <w:p w:rsidR="009370E9" w:rsidRPr="009370E9" w:rsidRDefault="009370E9" w:rsidP="009370E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44"/>
          <w:szCs w:val="44"/>
          <w:lang w:val="uk-UA"/>
        </w:rPr>
        <w:sectPr w:rsidR="009370E9" w:rsidRPr="009370E9">
          <w:pgSz w:w="11906" w:h="16838"/>
          <w:pgMar w:top="709" w:right="851" w:bottom="709" w:left="1701" w:header="708" w:footer="708" w:gutter="0"/>
          <w:cols w:space="720"/>
        </w:sectPr>
      </w:pPr>
    </w:p>
    <w:p w:rsidR="009370E9" w:rsidRPr="009370E9" w:rsidRDefault="009370E9" w:rsidP="009370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/>
        </w:rPr>
        <w:lastRenderedPageBreak/>
        <w:t xml:space="preserve">                                                     </w:t>
      </w:r>
    </w:p>
    <w:p w:rsidR="009370E9" w:rsidRPr="009370E9" w:rsidRDefault="009370E9" w:rsidP="009370E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9370E9" w:rsidRPr="009370E9" w:rsidRDefault="009370E9" w:rsidP="009370E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9370E9" w:rsidRPr="009370E9" w:rsidRDefault="009370E9" w:rsidP="009370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/>
        </w:rPr>
        <w:t xml:space="preserve">ПРОГРАМА                                                     </w:t>
      </w:r>
    </w:p>
    <w:p w:rsidR="009370E9" w:rsidRPr="009370E9" w:rsidRDefault="009370E9" w:rsidP="009370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реформування і розвитку житлово-комунального господарства</w:t>
      </w:r>
    </w:p>
    <w:p w:rsidR="009370E9" w:rsidRPr="009370E9" w:rsidRDefault="009370E9" w:rsidP="009370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Рахівської міської територіальної  громади на 2023 рік</w:t>
      </w:r>
    </w:p>
    <w:p w:rsidR="009370E9" w:rsidRPr="009370E9" w:rsidRDefault="009370E9" w:rsidP="009370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9370E9" w:rsidRPr="009370E9" w:rsidRDefault="009370E9" w:rsidP="009370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/>
        </w:rPr>
        <w:t>1.Паспорт Програми</w:t>
      </w:r>
    </w:p>
    <w:p w:rsidR="009370E9" w:rsidRPr="009370E9" w:rsidRDefault="009370E9" w:rsidP="009370E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tbl>
      <w:tblPr>
        <w:tblW w:w="9828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1105"/>
        <w:gridCol w:w="3475"/>
        <w:gridCol w:w="5248"/>
      </w:tblGrid>
      <w:tr w:rsidR="009370E9" w:rsidRPr="009370E9" w:rsidTr="00176C5B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     1.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0E9" w:rsidRPr="009370E9" w:rsidRDefault="009370E9" w:rsidP="009370E9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Міський голова </w:t>
            </w:r>
          </w:p>
        </w:tc>
      </w:tr>
      <w:tr w:rsidR="009370E9" w:rsidRPr="009370E9" w:rsidTr="00176C5B">
        <w:trPr>
          <w:trHeight w:val="1026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     2.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0E9" w:rsidRPr="009370E9" w:rsidRDefault="009370E9" w:rsidP="009370E9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Протокольне доручення наради при міському голові </w:t>
            </w:r>
          </w:p>
        </w:tc>
      </w:tr>
      <w:tr w:rsidR="009370E9" w:rsidRPr="009370E9" w:rsidTr="00176C5B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0E9" w:rsidRPr="009370E9" w:rsidRDefault="009370E9" w:rsidP="009370E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Перший заступник міського голови</w:t>
            </w:r>
          </w:p>
        </w:tc>
      </w:tr>
      <w:tr w:rsidR="009370E9" w:rsidRPr="009370E9" w:rsidTr="00176C5B">
        <w:trPr>
          <w:trHeight w:val="1202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937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Співрозробники</w:t>
            </w:r>
            <w:proofErr w:type="spellEnd"/>
            <w:r w:rsidRPr="00937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Програми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0E9" w:rsidRPr="009370E9" w:rsidRDefault="009370E9" w:rsidP="009370E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- КП «</w:t>
            </w:r>
            <w:proofErr w:type="spellStart"/>
            <w:r w:rsidRPr="00937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Рахівтепло</w:t>
            </w:r>
            <w:proofErr w:type="spellEnd"/>
          </w:p>
          <w:p w:rsidR="009370E9" w:rsidRPr="009370E9" w:rsidRDefault="009370E9" w:rsidP="009370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 КП «</w:t>
            </w:r>
            <w:proofErr w:type="spellStart"/>
            <w:r w:rsidRPr="009370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Рахівкомунсервіс</w:t>
            </w:r>
            <w:proofErr w:type="spellEnd"/>
            <w:r w:rsidRPr="009370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  <w:p w:rsidR="009370E9" w:rsidRPr="009370E9" w:rsidRDefault="009370E9" w:rsidP="009370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 виконавчий комітет міської ради</w:t>
            </w:r>
          </w:p>
          <w:p w:rsidR="009370E9" w:rsidRPr="009370E9" w:rsidRDefault="009370E9" w:rsidP="0093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370E9" w:rsidRPr="009370E9" w:rsidTr="00176C5B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Відповідальний виконавець Програми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0E9" w:rsidRPr="009370E9" w:rsidRDefault="009370E9" w:rsidP="009370E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Виконавчий комітет міської ради </w:t>
            </w:r>
          </w:p>
        </w:tc>
      </w:tr>
      <w:tr w:rsidR="009370E9" w:rsidRPr="009370E9" w:rsidTr="00176C5B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Учасники Програми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0E9" w:rsidRPr="009370E9" w:rsidRDefault="009370E9" w:rsidP="009370E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- КП «</w:t>
            </w:r>
            <w:proofErr w:type="spellStart"/>
            <w:r w:rsidRPr="00937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Рахівтепло</w:t>
            </w:r>
            <w:proofErr w:type="spellEnd"/>
            <w:r w:rsidRPr="00937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»</w:t>
            </w:r>
          </w:p>
          <w:p w:rsidR="009370E9" w:rsidRPr="009370E9" w:rsidRDefault="009370E9" w:rsidP="009370E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- міське комунальне підприємство «</w:t>
            </w:r>
            <w:proofErr w:type="spellStart"/>
            <w:r w:rsidRPr="00937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Рахівкомунсервіс</w:t>
            </w:r>
            <w:proofErr w:type="spellEnd"/>
            <w:r w:rsidRPr="00937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»  міської ради</w:t>
            </w:r>
          </w:p>
        </w:tc>
      </w:tr>
      <w:tr w:rsidR="009370E9" w:rsidRPr="009370E9" w:rsidTr="00176C5B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70E9" w:rsidRPr="009370E9" w:rsidRDefault="009370E9" w:rsidP="009370E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Термін реалізації Програми</w:t>
            </w:r>
          </w:p>
          <w:p w:rsidR="009370E9" w:rsidRPr="009370E9" w:rsidRDefault="009370E9" w:rsidP="0093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0E9" w:rsidRPr="009370E9" w:rsidRDefault="009370E9" w:rsidP="009370E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              2023 рік</w:t>
            </w:r>
          </w:p>
          <w:p w:rsidR="009370E9" w:rsidRPr="009370E9" w:rsidRDefault="009370E9" w:rsidP="0093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370E9" w:rsidRPr="009370E9" w:rsidTr="00176C5B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Загальний обсяг фінансових ресурсів, необхідних для реалізації Програми, в </w:t>
            </w:r>
            <w:proofErr w:type="spellStart"/>
            <w:r w:rsidRPr="00937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т.ч</w:t>
            </w:r>
            <w:proofErr w:type="spellEnd"/>
            <w:r w:rsidRPr="00937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93300,00    тис. грн.</w:t>
            </w:r>
          </w:p>
        </w:tc>
      </w:tr>
      <w:tr w:rsidR="009370E9" w:rsidRPr="009370E9" w:rsidTr="00176C5B">
        <w:trPr>
          <w:trHeight w:val="587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8.1.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Коштів міського бюджету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29650 ,00       тис. грн.</w:t>
            </w:r>
          </w:p>
        </w:tc>
      </w:tr>
      <w:tr w:rsidR="009370E9" w:rsidRPr="009370E9" w:rsidTr="00176C5B">
        <w:trPr>
          <w:trHeight w:val="54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8.2.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Коштів державного бюджету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60300,00  тис. грн.</w:t>
            </w:r>
          </w:p>
        </w:tc>
      </w:tr>
      <w:tr w:rsidR="009370E9" w:rsidRPr="009370E9" w:rsidTr="00176C5B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8.3.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Інші кошти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3350,00          тис. грн.</w:t>
            </w:r>
          </w:p>
        </w:tc>
      </w:tr>
    </w:tbl>
    <w:p w:rsidR="009370E9" w:rsidRPr="009370E9" w:rsidRDefault="009370E9" w:rsidP="009370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9370E9" w:rsidRPr="009370E9" w:rsidRDefault="009370E9" w:rsidP="009370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uk-UA" w:eastAsia="ar-SA"/>
        </w:rPr>
        <w:t>2.Визначення проблеми, на розв’язання якої спрямована програма</w:t>
      </w:r>
    </w:p>
    <w:p w:rsidR="009370E9" w:rsidRPr="009370E9" w:rsidRDefault="009370E9" w:rsidP="009370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ar-SA"/>
        </w:rPr>
      </w:pPr>
    </w:p>
    <w:p w:rsidR="009370E9" w:rsidRPr="009370E9" w:rsidRDefault="009370E9" w:rsidP="009370E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         Сучасний стан житлово-комунального господарства</w:t>
      </w:r>
    </w:p>
    <w:p w:rsidR="009370E9" w:rsidRPr="009370E9" w:rsidRDefault="009370E9" w:rsidP="009370E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9370E9" w:rsidRPr="009370E9" w:rsidRDefault="009370E9" w:rsidP="009370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</w:pPr>
      <w:r w:rsidRPr="00937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>2.1.  Житлове господарство</w:t>
      </w:r>
    </w:p>
    <w:p w:rsidR="009370E9" w:rsidRPr="009370E9" w:rsidRDefault="009370E9" w:rsidP="009370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Житлово-комунальне господарство – одна з найважливіших галузей господарського комплексу громади, що забезпечує його життєдіяльність.</w:t>
      </w:r>
    </w:p>
    <w:p w:rsidR="009370E9" w:rsidRPr="009370E9" w:rsidRDefault="009370E9" w:rsidP="009370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ar-SA"/>
        </w:rPr>
        <w:t>Проблемні моменти:</w:t>
      </w:r>
    </w:p>
    <w:p w:rsidR="009370E9" w:rsidRPr="009370E9" w:rsidRDefault="009370E9" w:rsidP="009370E9">
      <w:pPr>
        <w:tabs>
          <w:tab w:val="left" w:pos="0"/>
          <w:tab w:val="left" w:pos="1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- необхідність оновлення матеріально-технічної бази підприємств галузі;</w:t>
      </w:r>
    </w:p>
    <w:p w:rsidR="009370E9" w:rsidRPr="009370E9" w:rsidRDefault="009370E9" w:rsidP="009370E9">
      <w:pPr>
        <w:numPr>
          <w:ilvl w:val="0"/>
          <w:numId w:val="2"/>
        </w:numPr>
        <w:tabs>
          <w:tab w:val="left" w:pos="0"/>
          <w:tab w:val="left" w:pos="168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фізичне старіння житлового фонду, руйнування виступаючих конструкцій будинків (балконів, дашків, парапетів, карнизів тощо),  зношеність інженерних мереж (водопроводу, тепломереж, мереж зовнішнього освітлення тощо), руйнування дорожнього покриття  прибудинкових територій;</w:t>
      </w:r>
    </w:p>
    <w:p w:rsidR="009370E9" w:rsidRPr="009370E9" w:rsidRDefault="009370E9" w:rsidP="009370E9">
      <w:pPr>
        <w:numPr>
          <w:ilvl w:val="0"/>
          <w:numId w:val="2"/>
        </w:numPr>
        <w:tabs>
          <w:tab w:val="left" w:pos="0"/>
          <w:tab w:val="left" w:pos="168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відсутність організованої системи водовідведення дощових та талих вод з прибудинкових територій;</w:t>
      </w:r>
    </w:p>
    <w:p w:rsidR="009370E9" w:rsidRPr="009370E9" w:rsidRDefault="009370E9" w:rsidP="009370E9">
      <w:pPr>
        <w:numPr>
          <w:ilvl w:val="0"/>
          <w:numId w:val="2"/>
        </w:numPr>
        <w:tabs>
          <w:tab w:val="left" w:pos="0"/>
          <w:tab w:val="left" w:pos="168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недостатня кількість стоянок та місць для паркування автомобілів в межах житлової забудови;</w:t>
      </w:r>
    </w:p>
    <w:p w:rsidR="009370E9" w:rsidRPr="009370E9" w:rsidRDefault="009370E9" w:rsidP="009370E9">
      <w:pPr>
        <w:numPr>
          <w:ilvl w:val="0"/>
          <w:numId w:val="2"/>
        </w:numPr>
        <w:tabs>
          <w:tab w:val="left" w:pos="0"/>
          <w:tab w:val="left" w:pos="168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недостатня кількість власних та бюджетних фінансових ресурсів для подальшого розвитку (в </w:t>
      </w:r>
      <w:proofErr w:type="spellStart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т.ч</w:t>
      </w:r>
      <w:proofErr w:type="spellEnd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впровадження енергозберігаючих технологій, обладнання);</w:t>
      </w:r>
    </w:p>
    <w:p w:rsidR="009370E9" w:rsidRPr="009370E9" w:rsidRDefault="009370E9" w:rsidP="009370E9">
      <w:pPr>
        <w:numPr>
          <w:ilvl w:val="0"/>
          <w:numId w:val="2"/>
        </w:numPr>
        <w:tabs>
          <w:tab w:val="left" w:pos="0"/>
          <w:tab w:val="left" w:pos="168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несвоєчасна оплата комунальних послуг споживачами, значна </w:t>
      </w:r>
      <w:proofErr w:type="spellStart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енергозатратність</w:t>
      </w:r>
      <w:proofErr w:type="spellEnd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</w:p>
    <w:p w:rsidR="009370E9" w:rsidRPr="009370E9" w:rsidRDefault="009370E9" w:rsidP="009370E9">
      <w:pPr>
        <w:numPr>
          <w:ilvl w:val="0"/>
          <w:numId w:val="2"/>
        </w:num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незадовільний технічний стан </w:t>
      </w:r>
      <w:proofErr w:type="spellStart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міжбудинкових</w:t>
      </w:r>
      <w:proofErr w:type="spellEnd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проїздів та заїздів до житлових будинків;</w:t>
      </w:r>
    </w:p>
    <w:p w:rsidR="009370E9" w:rsidRPr="009370E9" w:rsidRDefault="009370E9" w:rsidP="009370E9">
      <w:pPr>
        <w:numPr>
          <w:ilvl w:val="0"/>
          <w:numId w:val="2"/>
        </w:numPr>
        <w:spacing w:after="0" w:line="240" w:lineRule="auto"/>
        <w:ind w:hanging="142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недосконалість існуючої системи збору ТПВ та великогабаритних відходів;</w:t>
      </w:r>
    </w:p>
    <w:p w:rsidR="009370E9" w:rsidRPr="009370E9" w:rsidRDefault="009370E9" w:rsidP="009370E9">
      <w:pPr>
        <w:numPr>
          <w:ilvl w:val="0"/>
          <w:numId w:val="2"/>
        </w:numPr>
        <w:spacing w:after="0" w:line="240" w:lineRule="auto"/>
        <w:ind w:hanging="142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відсутність сертифікованих управителів;</w:t>
      </w:r>
    </w:p>
    <w:p w:rsidR="009370E9" w:rsidRPr="009370E9" w:rsidRDefault="009370E9" w:rsidP="009370E9">
      <w:pPr>
        <w:numPr>
          <w:ilvl w:val="0"/>
          <w:numId w:val="2"/>
        </w:numPr>
        <w:spacing w:after="0" w:line="240" w:lineRule="auto"/>
        <w:ind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відсутність в структурі витрат на утримання будинків та прибудинкових територій послуг  «як управитель».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370E9" w:rsidRPr="009370E9" w:rsidRDefault="009370E9" w:rsidP="009370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</w:pPr>
      <w:r w:rsidRPr="009370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zh-CN"/>
        </w:rPr>
        <w:t>2.2. Водопостачання</w:t>
      </w:r>
      <w:r w:rsidRPr="00937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 xml:space="preserve"> та водовідведення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uk-UA" w:eastAsia="ru-RU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Центральний водопровід знаходиться на балансі і обслуговується      КП "</w:t>
      </w:r>
      <w:proofErr w:type="spellStart"/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Рахівтепло</w:t>
      </w:r>
      <w:proofErr w:type="spellEnd"/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".  </w:t>
      </w:r>
      <w:r w:rsidRPr="00937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Система господарсько-побутового водопостачання</w:t>
      </w: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складається із водозабору,  насосної станції ІІ-го підйому,  резервуару чистої води із збірного залізобетону  загальним об’ємом 500 м3. 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uk-UA" w:eastAsia="ru-RU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Водопостачання міста здійснюється з 9 свердловин, розташованих на околицях міста  по вул. </w:t>
      </w:r>
      <w:proofErr w:type="spellStart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Б.Хмельницького</w:t>
      </w:r>
      <w:proofErr w:type="spellEnd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Потужність свердловин від 20 до 40 м3/год.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uk-UA" w:eastAsia="ru-RU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Обсяг поданої у мережу води у 2022році становить  200м3/год. Протяжність водопровідних мереж (станом на 01.01.2022 р.) – біля 30 км.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uk-UA" w:eastAsia="ru-RU"/>
        </w:rPr>
      </w:pPr>
      <w:r w:rsidRPr="00937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Система господарсько-побутового водовідведення</w:t>
      </w: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складається із самопливних колекторів, трубопроводів та каналізаційних очисних споруд (КОС).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Стічні води самопливними колекторами надходять на каналізаційні очисні споруди. Після очисних споруд очищені води скидаються у річку Тиса.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uk-UA" w:eastAsia="ru-RU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Каналізаційні очисні споруди знаходяться по вул. Миру. На даний час виготовлена проектно-кошторисна документація на реконструкцію очисних споруд з метою покращення очистки стічних вод.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uk-UA" w:eastAsia="ru-RU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Середньодобовий обсяг очищених стоків у 2022 році становив 600м3/добу.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Загальна довжина каналізаційних мереж (станом на 01.01.2022р.) – 11км.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uk-UA" w:eastAsia="ru-RU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Перспек</w:t>
      </w:r>
      <w:r w:rsidRPr="009370E9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 xml:space="preserve">тивою підвищення рентабельності виробництва води та зниження її собівартості однозначно повинно бути нарощування обсягу виробництва шляхом розвідування нових свердловин, розширення мережі споживачів та </w:t>
      </w:r>
      <w:r w:rsidRPr="009370E9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lastRenderedPageBreak/>
        <w:t>впровадження сучасних енергозберігаючих технологій і зменшення не облікованих витрат питної води.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00"/>
          <w:lang w:val="uk-UA" w:eastAsia="ru-RU"/>
        </w:rPr>
      </w:pPr>
      <w:r w:rsidRPr="00937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Основними проблемами підгалузі є: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uk-UA" w:eastAsia="ru-RU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зношеність основних фондів систем питного водопостачання та водовідведення;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uk-UA" w:eastAsia="ru-RU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висока енергоємність централізованого питного водопостачання та водовідведення;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uk-UA" w:eastAsia="ar-S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обмеженість інвестицій та недостатність фінансових ресурсів, необхідних для розвитку, утримання в належному технічному стані та експлуатації систем питного водопостачання та водовідведення;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uk-UA" w:eastAsia="ar-S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- недосконалість обліку споживання води;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uk-UA" w:eastAsia="ru-RU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- переповнення мулових карт сирим осадом та надлишковим активним мулом, що утворюється в процесі очищення стічних вод;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uk-UA" w:eastAsia="ru-RU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відсутність системи дощової каналізації міста;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uk-UA" w:eastAsia="ru-RU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відсутність каналізаційних мереж в деяких мікрорайонах міста;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будівництво в охоронних зонах водопровідних та каналізаційних мереж;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наявність абонентів КП «</w:t>
      </w:r>
      <w:proofErr w:type="spellStart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Рахівтепло</w:t>
      </w:r>
      <w:proofErr w:type="spellEnd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на території м. Рахів які користуються послугами централізованого водопостачання, але водночас не підключені до системи водовідведення. 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uk-UA" w:eastAsia="ru-RU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також наявні </w:t>
      </w:r>
      <w:proofErr w:type="spellStart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будинковолодіння</w:t>
      </w:r>
      <w:proofErr w:type="spellEnd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які не підключені ні до централізованого водопостачання ні до централізованого водовідведення (їх необхідно також охопити цією програмою). </w:t>
      </w:r>
    </w:p>
    <w:p w:rsidR="009370E9" w:rsidRPr="009370E9" w:rsidRDefault="009370E9" w:rsidP="009370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Для забезпечення належного рівня якості життя мешканців шляхом повного каналізування приватного житлового фонду мікрорайонів міста Рахів та вирішення основних завдань, зокрема: </w:t>
      </w:r>
    </w:p>
    <w:p w:rsidR="009370E9" w:rsidRPr="009370E9" w:rsidRDefault="009370E9" w:rsidP="009370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виготовлення проектно-кошторисної документації на будівництво  каналізаційних мереж на вулицях міста; Миру, </w:t>
      </w:r>
      <w:proofErr w:type="spellStart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Воз’єднання</w:t>
      </w:r>
      <w:proofErr w:type="spellEnd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Харківська, </w:t>
      </w:r>
      <w:proofErr w:type="spellStart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Б.Хмельницького</w:t>
      </w:r>
      <w:proofErr w:type="spellEnd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Партизанська, Перемоги, Довженка, </w:t>
      </w:r>
      <w:proofErr w:type="spellStart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Хресто-Воздвиженська</w:t>
      </w:r>
      <w:proofErr w:type="spellEnd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Л.Українки</w:t>
      </w:r>
      <w:proofErr w:type="spellEnd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Добровольців, Коцюбинського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залучення ініціативних груп мешканців міста для проведення робіт по каналізуванню з метою </w:t>
      </w:r>
      <w:proofErr w:type="spellStart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співфінансування</w:t>
      </w:r>
      <w:proofErr w:type="spellEnd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зменшення негативного впливу на навколишнє природне середовище, в тому числі зменшення попадання фекальних стоків у підземні води   та річку Тиса;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ліквідація існуючих та припинення подальшого утворення вигрібних ям.</w:t>
      </w:r>
    </w:p>
    <w:p w:rsidR="009370E9" w:rsidRPr="009370E9" w:rsidRDefault="009370E9" w:rsidP="009370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9370E9" w:rsidRPr="009370E9" w:rsidRDefault="009370E9" w:rsidP="009370E9">
      <w:pPr>
        <w:spacing w:after="0" w:line="240" w:lineRule="auto"/>
        <w:contextualSpacing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uk-UA" w:eastAsia="ru-RU"/>
        </w:rPr>
      </w:pPr>
      <w:r w:rsidRPr="009370E9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uk-UA" w:eastAsia="ru-RU"/>
        </w:rPr>
        <w:t>2.3. Теплопостачання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Система централізованого теплопостачання м. Рахів охоплює приблизно 40% території забудови міста та забезпечує тепловою енергією житловий фонд, комунально-побутові, соціально-культурні та інші господарські об'єкти міста.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Підприємство постачає теплову енергію з опалення  згідно договору купівлі-продажу:   20-юридичній особі що належать до соціальної сфери та 500-ми фізичним особам (квартиронаймачам житлових будинків). 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Джерелами теплопостачання для споживачів є міська котельня де встановлено два котли потужністю по 2,5 МВТ .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37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Загальна довжина теплових мереж, що перебувають на балансі ТзОВ «БІОТЕС» в </w:t>
      </w:r>
      <w:proofErr w:type="spellStart"/>
      <w:r w:rsidRPr="00937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двохтрубному</w:t>
      </w:r>
      <w:proofErr w:type="spellEnd"/>
      <w:r w:rsidRPr="00937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вимірі 7,2 км.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37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Рівень зношеності мереж централізованого опалення   м. Рахів становить близько 60%. Частина з них знаходиться в стані близькому до аварійного і потребує негайної заміни.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Найважливіше завдання, яке стоїть перед підприємством – це скорочення виробничих витрат за рахунок: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9370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зменшення споживання енергоносіїв шляхом вдосконалення принципової схеми виробництва та транспортування теплової</w:t>
      </w: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енергії, регулювання режимів їх роботи, реконструкції </w:t>
      </w:r>
      <w:proofErr w:type="spellStart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котелень</w:t>
      </w:r>
      <w:proofErr w:type="spellEnd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9370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скорочення втрат тепла  (шляхом</w:t>
      </w: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реконструкції трубопроводів системи централізованого теплопостачання), </w:t>
      </w:r>
    </w:p>
    <w:p w:rsidR="009370E9" w:rsidRPr="009370E9" w:rsidRDefault="009370E9" w:rsidP="009370E9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диверсифікація видів палива.</w:t>
      </w:r>
    </w:p>
    <w:p w:rsidR="009370E9" w:rsidRPr="009370E9" w:rsidRDefault="009370E9" w:rsidP="009370E9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370E9" w:rsidRPr="009370E9" w:rsidRDefault="009370E9" w:rsidP="009370E9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37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2.4.Фінансова допомога комунальним підприємствам</w:t>
      </w:r>
    </w:p>
    <w:p w:rsidR="009370E9" w:rsidRPr="009370E9" w:rsidRDefault="009370E9" w:rsidP="009370E9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Фінансова допомога комунальним підприємствам є одним із етапів стабілізації роботи підприємств з метою виведення їх з критичного фінансово-господарського стану. Підприємства створені з метою надання житлово-комунальних послуг </w:t>
      </w:r>
      <w:proofErr w:type="spellStart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населенню,забезпечення</w:t>
      </w:r>
      <w:proofErr w:type="spellEnd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життєдіяльності міста. За підсумками минулих років підприємства є збитковими. Основною причиною збиткової діяльності є зростання цін на </w:t>
      </w:r>
      <w:proofErr w:type="spellStart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матеріали,енергоносії,слабка</w:t>
      </w:r>
      <w:proofErr w:type="spellEnd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матеріально-технічна </w:t>
      </w:r>
      <w:proofErr w:type="spellStart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база,низька</w:t>
      </w:r>
      <w:proofErr w:type="spellEnd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оплата мешканцями за надані послуги.</w:t>
      </w:r>
    </w:p>
    <w:p w:rsidR="009370E9" w:rsidRPr="009370E9" w:rsidRDefault="009370E9" w:rsidP="009370E9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Фінансова допомога підприємствам направляється на виплату заробітної плати з усіма обов’язковими відрахуваннями, ліквідацію заборгованості по </w:t>
      </w:r>
      <w:proofErr w:type="spellStart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податках,оплату</w:t>
      </w:r>
      <w:proofErr w:type="spellEnd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енергоносіїв,технічний</w:t>
      </w:r>
      <w:proofErr w:type="spellEnd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розвиток,внески</w:t>
      </w:r>
      <w:proofErr w:type="spellEnd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статутний фонд,</w:t>
      </w:r>
    </w:p>
    <w:p w:rsidR="009370E9" w:rsidRPr="009370E9" w:rsidRDefault="009370E9" w:rsidP="009370E9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Проблемні питання:</w:t>
      </w:r>
    </w:p>
    <w:p w:rsidR="009370E9" w:rsidRPr="009370E9" w:rsidRDefault="009370E9" w:rsidP="009370E9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-низька </w:t>
      </w:r>
      <w:proofErr w:type="spellStart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проплата</w:t>
      </w:r>
      <w:proofErr w:type="spellEnd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мешканцями за надані комунальні послуги;</w:t>
      </w:r>
    </w:p>
    <w:p w:rsidR="009370E9" w:rsidRPr="009370E9" w:rsidRDefault="009370E9" w:rsidP="009370E9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-відсутність обігових коштів на своєчасну виплату заробітної плати та податків;</w:t>
      </w:r>
    </w:p>
    <w:p w:rsidR="009370E9" w:rsidRPr="009370E9" w:rsidRDefault="009370E9" w:rsidP="009370E9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-слабка матеріально-технічна база.</w:t>
      </w:r>
    </w:p>
    <w:p w:rsidR="009370E9" w:rsidRPr="009370E9" w:rsidRDefault="009370E9" w:rsidP="009370E9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9370E9" w:rsidRPr="009370E9" w:rsidRDefault="009370E9" w:rsidP="009370E9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37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3.Мета Програми</w:t>
      </w:r>
    </w:p>
    <w:p w:rsidR="009370E9" w:rsidRPr="009370E9" w:rsidRDefault="009370E9" w:rsidP="009370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Мета Програми полягає у підвищенні ефективності та надійності функціонування житлово-комунального господарства громади, забезпечення сталого розвитку для задоволення потреб населення і господарського комплексу в житлово-комунальних послугах відповідно до встановлених нормативів і національних стандартів.</w:t>
      </w:r>
    </w:p>
    <w:p w:rsidR="009370E9" w:rsidRPr="009370E9" w:rsidRDefault="009370E9" w:rsidP="009370E9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</w:p>
    <w:p w:rsidR="009370E9" w:rsidRPr="009370E9" w:rsidRDefault="009370E9" w:rsidP="009370E9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9370E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Основними завданнями Програми є:</w:t>
      </w:r>
    </w:p>
    <w:p w:rsidR="009370E9" w:rsidRPr="009370E9" w:rsidRDefault="009370E9" w:rsidP="009370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- </w:t>
      </w:r>
      <w:hyperlink r:id="rId6" w:anchor="1040" w:tgtFrame="_top" w:history="1">
        <w:r w:rsidRPr="009370E9">
          <w:rPr>
            <w:rFonts w:ascii="Times New Roman" w:eastAsia="Calibri" w:hAnsi="Times New Roman" w:cs="Times New Roman"/>
            <w:color w:val="000000"/>
            <w:sz w:val="28"/>
            <w:szCs w:val="28"/>
            <w:lang w:val="uk-UA" w:eastAsia="zh-CN"/>
          </w:rPr>
          <w:t>створення розвинутого конкурентного середовища на ринку обслуговування житла та об'єктів благоустрою;</w:t>
        </w:r>
      </w:hyperlink>
    </w:p>
    <w:p w:rsidR="009370E9" w:rsidRPr="009370E9" w:rsidRDefault="009370E9" w:rsidP="009370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- </w:t>
      </w:r>
      <w:hyperlink r:id="rId7" w:anchor="1040" w:tgtFrame="_top" w:history="1">
        <w:r w:rsidRPr="009370E9">
          <w:rPr>
            <w:rFonts w:ascii="Times New Roman" w:eastAsia="Calibri" w:hAnsi="Times New Roman" w:cs="Times New Roman"/>
            <w:color w:val="000000"/>
            <w:sz w:val="28"/>
            <w:szCs w:val="28"/>
            <w:lang w:val="uk-UA" w:eastAsia="zh-CN"/>
          </w:rPr>
          <w:t>забезпечення належного функціонування підприємств житлово-комунального господарства;</w:t>
        </w:r>
      </w:hyperlink>
    </w:p>
    <w:p w:rsidR="009370E9" w:rsidRPr="009370E9" w:rsidRDefault="009370E9" w:rsidP="009370E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37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lastRenderedPageBreak/>
        <w:t>- збереження організаційно-правової форми діяльності комунальних підприємств, зокрема, МКП «</w:t>
      </w:r>
      <w:proofErr w:type="spellStart"/>
      <w:r w:rsidRPr="00937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Рахівкомунсерві</w:t>
      </w:r>
      <w:proofErr w:type="spellEnd"/>
      <w:r w:rsidRPr="00937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», </w:t>
      </w:r>
      <w:r w:rsidRPr="00937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КП «</w:t>
      </w:r>
      <w:proofErr w:type="spellStart"/>
      <w:r w:rsidRPr="00937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Рахівтепло</w:t>
      </w:r>
      <w:proofErr w:type="spellEnd"/>
      <w:r w:rsidRPr="00937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  Рахівської міської ради</w:t>
      </w:r>
    </w:p>
    <w:p w:rsidR="009370E9" w:rsidRPr="009370E9" w:rsidRDefault="009370E9" w:rsidP="009370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- </w:t>
      </w:r>
      <w:hyperlink r:id="rId8" w:anchor="1040" w:tgtFrame="_top" w:history="1">
        <w:r w:rsidRPr="009370E9">
          <w:rPr>
            <w:rFonts w:ascii="Times New Roman" w:eastAsia="Calibri" w:hAnsi="Times New Roman" w:cs="Times New Roman"/>
            <w:color w:val="000000"/>
            <w:sz w:val="28"/>
            <w:szCs w:val="28"/>
            <w:lang w:val="uk-UA" w:eastAsia="ar-SA"/>
          </w:rPr>
          <w:t>технічне переоснащення житлово-комунального господарства, скорочення питомих показників використання енергетичних і матеріальних ресурсів, необхідних для виробництва (надання) житлово-комунальних послуг, у тому числі створення дієвого та прозорого механізму стимулювання використання альтернативних джерел енергії та видів палива;</w:t>
        </w:r>
      </w:hyperlink>
    </w:p>
    <w:p w:rsidR="009370E9" w:rsidRPr="009370E9" w:rsidRDefault="009370E9" w:rsidP="009370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- поступове впровадження схеми централізованого теплопостачання,</w:t>
      </w:r>
    </w:p>
    <w:p w:rsidR="009370E9" w:rsidRPr="009370E9" w:rsidRDefault="009370E9" w:rsidP="009370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- запровадження приладів обліку на етапах виробництва та споживання теплової енергії ;</w:t>
      </w:r>
    </w:p>
    <w:p w:rsidR="009370E9" w:rsidRPr="009370E9" w:rsidRDefault="009370E9" w:rsidP="009370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- заміна зношених водопровідних та каналізаційних мереж;</w:t>
      </w:r>
    </w:p>
    <w:p w:rsidR="009370E9" w:rsidRPr="009370E9" w:rsidRDefault="009370E9" w:rsidP="009370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- покращення очистки стічних вод та якості питної води;</w:t>
      </w:r>
    </w:p>
    <w:p w:rsidR="009370E9" w:rsidRPr="009370E9" w:rsidRDefault="009370E9" w:rsidP="009370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- забезпечення належного водовідведення від абонентів не каналізованих вулиць;</w:t>
      </w:r>
    </w:p>
    <w:p w:rsidR="009370E9" w:rsidRPr="009370E9" w:rsidRDefault="009370E9" w:rsidP="009370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- </w:t>
      </w:r>
      <w:hyperlink r:id="rId9" w:anchor="1040" w:tgtFrame="_top" w:history="1">
        <w:r w:rsidRPr="009370E9">
          <w:rPr>
            <w:rFonts w:ascii="Times New Roman" w:eastAsia="Calibri" w:hAnsi="Times New Roman" w:cs="Times New Roman"/>
            <w:color w:val="000000"/>
            <w:sz w:val="28"/>
            <w:szCs w:val="28"/>
            <w:lang w:val="uk-UA" w:eastAsia="ar-SA"/>
          </w:rPr>
          <w:t>залучення інвестицій і співпраця з різними фінансовими установами та донорськими організаціями;</w:t>
        </w:r>
      </w:hyperlink>
    </w:p>
    <w:p w:rsidR="009370E9" w:rsidRPr="009370E9" w:rsidRDefault="009370E9" w:rsidP="009370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- залучення громадськості до процесів формування житлової політики та реформування житлово-комунального господарства;</w:t>
      </w:r>
    </w:p>
    <w:p w:rsidR="009370E9" w:rsidRPr="009370E9" w:rsidRDefault="009370E9" w:rsidP="009370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- забезпечення належного санітарно-технічного утримання, ремонту шляхово-мостового господарства громади;</w:t>
      </w:r>
    </w:p>
    <w:p w:rsidR="009370E9" w:rsidRPr="009370E9" w:rsidRDefault="009370E9" w:rsidP="009370E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- надання якісних послуг із збору та вивезення побутових відходів міста;</w:t>
      </w:r>
    </w:p>
    <w:p w:rsidR="009370E9" w:rsidRPr="009370E9" w:rsidRDefault="009370E9" w:rsidP="00937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hyperlink r:id="rId10" w:anchor="1040" w:tgtFrame="_top" w:history="1">
        <w:r w:rsidRPr="009370E9">
          <w:rPr>
            <w:rFonts w:ascii="Times New Roman" w:eastAsia="Calibri" w:hAnsi="Times New Roman" w:cs="Times New Roman"/>
            <w:color w:val="000000"/>
            <w:sz w:val="28"/>
            <w:szCs w:val="28"/>
            <w:lang w:val="uk-UA"/>
          </w:rPr>
          <w:t>- збереження і покращення сприятливого для існування людини та живої природи довкілля;</w:t>
        </w:r>
      </w:hyperlink>
    </w:p>
    <w:p w:rsidR="009370E9" w:rsidRPr="009370E9" w:rsidRDefault="009370E9" w:rsidP="00937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hyperlink r:id="rId11" w:anchor="1040" w:tgtFrame="_top" w:history="1">
        <w:r w:rsidRPr="009370E9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uk-UA"/>
          </w:rPr>
          <w:t xml:space="preserve">- </w:t>
        </w:r>
      </w:hyperlink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створення передумов для переходу до моделі сталого розвитку громади,</w:t>
      </w:r>
    </w:p>
    <w:p w:rsidR="009370E9" w:rsidRPr="009370E9" w:rsidRDefault="009370E9" w:rsidP="00937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- забезпечення збалансованого розвитку існуючої екосистеми та виконання нею екологічних, соціально-економічних та </w:t>
      </w:r>
      <w:proofErr w:type="spellStart"/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урбаністично</w:t>
      </w:r>
      <w:proofErr w:type="spellEnd"/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-планувальних функцій;</w:t>
      </w:r>
    </w:p>
    <w:p w:rsidR="009370E9" w:rsidRPr="009370E9" w:rsidRDefault="009370E9" w:rsidP="00937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- охорона, збереження та відтворення існуючих зелених насаджень, висадження нових насаджень, їх гармонійне поєднання з </w:t>
      </w:r>
      <w:proofErr w:type="spellStart"/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урболандшафтом</w:t>
      </w:r>
      <w:proofErr w:type="spellEnd"/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громади;</w:t>
      </w:r>
    </w:p>
    <w:p w:rsidR="009370E9" w:rsidRPr="009370E9" w:rsidRDefault="009370E9" w:rsidP="00937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 підвищення рівня  благоустрою громади.</w:t>
      </w:r>
    </w:p>
    <w:p w:rsidR="009370E9" w:rsidRPr="009370E9" w:rsidRDefault="009370E9" w:rsidP="009370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Виконання завдань Програми потребує реалізації заходів інституціонального, організаційного, фінансового, нормативно-правового та науково-технічного забезпечення.</w:t>
      </w:r>
    </w:p>
    <w:p w:rsidR="009370E9" w:rsidRPr="009370E9" w:rsidRDefault="009370E9" w:rsidP="009370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6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b/>
          <w:color w:val="000000"/>
          <w:spacing w:val="6"/>
          <w:sz w:val="28"/>
          <w:szCs w:val="28"/>
          <w:lang w:val="uk-UA"/>
        </w:rPr>
        <w:t>4. Обґрунтування шляхів і засобів розв’язання проблеми, обсягів та джерел фінансування</w:t>
      </w:r>
    </w:p>
    <w:p w:rsidR="009370E9" w:rsidRPr="009370E9" w:rsidRDefault="009370E9" w:rsidP="009370E9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hyperlink r:id="rId12" w:anchor="1040" w:tgtFrame="_top" w:history="1">
        <w:r w:rsidRPr="009370E9">
          <w:rPr>
            <w:rFonts w:ascii="Times New Roman" w:eastAsia="Calibri" w:hAnsi="Times New Roman" w:cs="Times New Roman"/>
            <w:color w:val="000000"/>
            <w:sz w:val="28"/>
            <w:szCs w:val="28"/>
            <w:lang w:val="uk-UA" w:eastAsia="ar-SA"/>
          </w:rPr>
          <w:t>Передбачається здійснення заходів Програми в таких сферах:</w:t>
        </w:r>
      </w:hyperlink>
    </w:p>
    <w:p w:rsidR="009370E9" w:rsidRPr="009370E9" w:rsidRDefault="009370E9" w:rsidP="009370E9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- </w:t>
      </w:r>
      <w:hyperlink r:id="rId13" w:anchor="1040" w:tgtFrame="_top" w:history="1">
        <w:r w:rsidRPr="009370E9">
          <w:rPr>
            <w:rFonts w:ascii="Times New Roman" w:eastAsia="Calibri" w:hAnsi="Times New Roman" w:cs="Times New Roman"/>
            <w:color w:val="000000"/>
            <w:sz w:val="28"/>
            <w:szCs w:val="28"/>
            <w:lang w:val="uk-UA" w:eastAsia="ar-SA"/>
          </w:rPr>
          <w:t xml:space="preserve">ремонту приміщень, будинків та споруд, прибудинкових територій та </w:t>
        </w:r>
        <w:proofErr w:type="spellStart"/>
        <w:r w:rsidRPr="009370E9">
          <w:rPr>
            <w:rFonts w:ascii="Times New Roman" w:eastAsia="Calibri" w:hAnsi="Times New Roman" w:cs="Times New Roman"/>
            <w:color w:val="000000"/>
            <w:sz w:val="28"/>
            <w:szCs w:val="28"/>
            <w:lang w:val="uk-UA" w:eastAsia="ar-SA"/>
          </w:rPr>
          <w:t>міжквартальних</w:t>
        </w:r>
        <w:proofErr w:type="spellEnd"/>
        <w:r w:rsidRPr="009370E9">
          <w:rPr>
            <w:rFonts w:ascii="Times New Roman" w:eastAsia="Calibri" w:hAnsi="Times New Roman" w:cs="Times New Roman"/>
            <w:color w:val="000000"/>
            <w:sz w:val="28"/>
            <w:szCs w:val="28"/>
            <w:lang w:val="uk-UA" w:eastAsia="ar-SA"/>
          </w:rPr>
          <w:t xml:space="preserve"> проїздів, </w:t>
        </w:r>
        <w:hyperlink r:id="rId14" w:anchor="1040" w:tgtFrame="_top" w:history="1">
          <w:r w:rsidRPr="009370E9">
            <w:rPr>
              <w:rFonts w:ascii="Times New Roman" w:eastAsia="Calibri" w:hAnsi="Times New Roman" w:cs="Times New Roman"/>
              <w:color w:val="000000"/>
              <w:sz w:val="28"/>
              <w:szCs w:val="28"/>
              <w:lang w:val="uk-UA" w:eastAsia="ar-SA"/>
            </w:rPr>
            <w:t xml:space="preserve"> у тому числі проведення реконструкції застарілого житлового фонду;</w:t>
          </w:r>
        </w:hyperlink>
      </w:hyperlink>
    </w:p>
    <w:p w:rsidR="009370E9" w:rsidRPr="009370E9" w:rsidRDefault="009370E9" w:rsidP="009370E9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- </w:t>
      </w:r>
      <w:hyperlink r:id="rId15" w:anchor="1040" w:tgtFrame="_top" w:history="1">
        <w:r w:rsidRPr="009370E9">
          <w:rPr>
            <w:rFonts w:ascii="Times New Roman" w:eastAsia="Calibri" w:hAnsi="Times New Roman" w:cs="Times New Roman"/>
            <w:color w:val="000000"/>
            <w:sz w:val="28"/>
            <w:szCs w:val="28"/>
            <w:lang w:val="uk-UA" w:eastAsia="ar-SA"/>
          </w:rPr>
          <w:t xml:space="preserve">надання послуг з централізованого водопостачання та водовідведення; </w:t>
        </w:r>
      </w:hyperlink>
      <w:hyperlink r:id="rId16" w:anchor="1040" w:tgtFrame="_top" w:history="1">
        <w:r w:rsidRPr="009370E9">
          <w:rPr>
            <w:rFonts w:ascii="Times New Roman" w:eastAsia="Calibri" w:hAnsi="Times New Roman" w:cs="Times New Roman"/>
            <w:color w:val="000000"/>
            <w:sz w:val="28"/>
            <w:szCs w:val="28"/>
            <w:lang w:val="uk-UA" w:eastAsia="ar-SA"/>
          </w:rPr>
          <w:t>виробництва, транспортування, постачання теплової енергії, надання послуг з централізованого опалення , у тому числі з використанням альтернативних джерел енергії та видів палива;</w:t>
        </w:r>
      </w:hyperlink>
    </w:p>
    <w:p w:rsidR="009370E9" w:rsidRPr="009370E9" w:rsidRDefault="009370E9" w:rsidP="009370E9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lastRenderedPageBreak/>
        <w:t xml:space="preserve">- санітарно-технічне утримання </w:t>
      </w:r>
      <w:hyperlink r:id="rId17" w:anchor="1040" w:tgtFrame="_top" w:history="1">
        <w:r w:rsidRPr="009370E9">
          <w:rPr>
            <w:rFonts w:ascii="Times New Roman" w:eastAsia="Calibri" w:hAnsi="Times New Roman" w:cs="Times New Roman"/>
            <w:color w:val="000000"/>
            <w:sz w:val="28"/>
            <w:szCs w:val="28"/>
            <w:lang w:val="uk-UA" w:eastAsia="ar-SA"/>
          </w:rPr>
          <w:t xml:space="preserve"> території громади;</w:t>
        </w:r>
      </w:hyperlink>
    </w:p>
    <w:p w:rsidR="009370E9" w:rsidRPr="009370E9" w:rsidRDefault="009370E9" w:rsidP="009370E9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- поводження з відходами;</w:t>
      </w:r>
    </w:p>
    <w:p w:rsidR="009370E9" w:rsidRPr="009370E9" w:rsidRDefault="009370E9" w:rsidP="009370E9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- утримання та ремонт об’єктів, благоустрою та шляхово-мостового господарства громади;</w:t>
      </w:r>
    </w:p>
    <w:p w:rsidR="009370E9" w:rsidRPr="009370E9" w:rsidRDefault="009370E9" w:rsidP="009370E9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- утримання громадських об’єктів зеленого господарства та ін.</w:t>
      </w:r>
    </w:p>
    <w:p w:rsidR="009370E9" w:rsidRPr="009370E9" w:rsidRDefault="009370E9" w:rsidP="009370E9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Індикатори реформування житлово-комунального господарства:</w:t>
      </w:r>
    </w:p>
    <w:p w:rsidR="009370E9" w:rsidRPr="009370E9" w:rsidRDefault="009370E9" w:rsidP="009370E9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- рівень зносу комунальної інфраструктури;</w:t>
      </w:r>
    </w:p>
    <w:p w:rsidR="009370E9" w:rsidRPr="009370E9" w:rsidRDefault="009370E9" w:rsidP="009370E9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- забезпеченість житлового фонду будинковими приладами обліку  води та електропостачання;</w:t>
      </w:r>
    </w:p>
    <w:p w:rsidR="009370E9" w:rsidRPr="009370E9" w:rsidRDefault="009370E9" w:rsidP="009370E9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- частка приватних інвестицій у загальному обсязі інвестицій в модернізацію комунальної інфраструктури;</w:t>
      </w:r>
    </w:p>
    <w:p w:rsidR="009370E9" w:rsidRPr="009370E9" w:rsidRDefault="009370E9" w:rsidP="009370E9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- кількість об’єднань співвласників багатоквартирних будинків.</w:t>
      </w:r>
    </w:p>
    <w:p w:rsidR="009370E9" w:rsidRPr="009370E9" w:rsidRDefault="009370E9" w:rsidP="009370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hyperlink r:id="rId18" w:anchor="1040" w:tgtFrame="_top" w:history="1">
        <w:r w:rsidRPr="009370E9">
          <w:rPr>
            <w:rFonts w:ascii="Times New Roman" w:eastAsia="Calibri" w:hAnsi="Times New Roman" w:cs="Times New Roman"/>
            <w:color w:val="000000"/>
            <w:sz w:val="28"/>
            <w:szCs w:val="28"/>
            <w:lang w:val="uk-UA" w:eastAsia="zh-CN"/>
          </w:rPr>
          <w:t>Фінансово-економічне забезпечення реформування житлово-комунального господарства передбачає</w:t>
        </w:r>
      </w:hyperlink>
      <w:r w:rsidRPr="009370E9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hyperlink r:id="rId19" w:anchor="1040" w:tgtFrame="_top" w:history="1">
        <w:r w:rsidRPr="009370E9">
          <w:rPr>
            <w:rFonts w:ascii="Times New Roman" w:eastAsia="Calibri" w:hAnsi="Times New Roman" w:cs="Times New Roman"/>
            <w:color w:val="000000"/>
            <w:sz w:val="28"/>
            <w:szCs w:val="28"/>
            <w:lang w:val="uk-UA" w:eastAsia="zh-CN"/>
          </w:rPr>
          <w:t>фінансування Програми за рахунок коштів як міського, так і державного бюджетів, коштів підприємств та інших джерел незаборонених законодавством</w:t>
        </w:r>
      </w:hyperlink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.</w:t>
      </w:r>
    </w:p>
    <w:p w:rsidR="009370E9" w:rsidRPr="009370E9" w:rsidRDefault="009370E9" w:rsidP="009370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hyperlink r:id="rId20" w:anchor="1040" w:tgtFrame="_top" w:history="1">
        <w:r w:rsidRPr="009370E9">
          <w:rPr>
            <w:rFonts w:ascii="Times New Roman" w:eastAsia="Calibri" w:hAnsi="Times New Roman" w:cs="Times New Roman"/>
            <w:color w:val="000000"/>
            <w:sz w:val="28"/>
            <w:szCs w:val="28"/>
            <w:lang w:val="uk-UA" w:eastAsia="zh-CN"/>
          </w:rPr>
          <w:t>Кошти державного бюджету спрямовуються на фінансування заходів щодо:</w:t>
        </w:r>
      </w:hyperlink>
    </w:p>
    <w:p w:rsidR="009370E9" w:rsidRPr="009370E9" w:rsidRDefault="009370E9" w:rsidP="009370E9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- </w:t>
      </w:r>
      <w:hyperlink r:id="rId21" w:anchor="1040" w:tgtFrame="_top" w:history="1">
        <w:r w:rsidRPr="009370E9">
          <w:rPr>
            <w:rFonts w:ascii="Times New Roman" w:eastAsia="Calibri" w:hAnsi="Times New Roman" w:cs="Times New Roman"/>
            <w:color w:val="000000"/>
            <w:sz w:val="28"/>
            <w:szCs w:val="28"/>
            <w:lang w:val="uk-UA" w:eastAsia="zh-CN"/>
          </w:rPr>
          <w:t>реалізації інвестиційних проектів із реконструкції, будівництва та капітального ремонту шляхово-мостового господарства, житлового фонду, систем централізованого тепло -, водопостачання та водовідведення, а також у сфері благоустрою та комунального обслуговування, спрямованих на технічне переоснащення об’єктів житлово-комунального господарства;</w:t>
        </w:r>
      </w:hyperlink>
    </w:p>
    <w:p w:rsidR="009370E9" w:rsidRPr="009370E9" w:rsidRDefault="009370E9" w:rsidP="009370E9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- </w:t>
      </w:r>
      <w:hyperlink r:id="rId22" w:anchor="1040" w:tgtFrame="_top" w:history="1">
        <w:r w:rsidRPr="009370E9">
          <w:rPr>
            <w:rFonts w:ascii="Times New Roman" w:eastAsia="Calibri" w:hAnsi="Times New Roman" w:cs="Times New Roman"/>
            <w:color w:val="000000"/>
            <w:sz w:val="28"/>
            <w:szCs w:val="28"/>
            <w:lang w:val="uk-UA" w:eastAsia="zh-CN"/>
          </w:rPr>
          <w:t>реалізації пілотних проектів у сфері житлово-комунального господарства, спрямованих на удосконалення системи управління житловим фондом, скорочення питомих показників використання енергетичних та матеріальних ресурсів, у тому числі щодо впровадження використання альтернативних джерел енергії та видів палива.</w:t>
        </w:r>
      </w:hyperlink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Визначення одержувачів бюджетних коштів.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Визначити даною Програмою одержувачами бюджетних коштів для виконання робіт :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-КП «</w:t>
      </w:r>
      <w:proofErr w:type="spellStart"/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Рахівтепло</w:t>
      </w:r>
      <w:proofErr w:type="spellEnd"/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»;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-МКП «</w:t>
      </w:r>
      <w:proofErr w:type="spellStart"/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Рахівкомунсервіс</w:t>
      </w:r>
      <w:proofErr w:type="spellEnd"/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»;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-Рахівську міську раду;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Використання виділених бюджетних коштів буде спрямовуватися на поточні видатки, зокрема: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 заробітну плату працівників;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 нарахування на заробітну плату працівників;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 придбання предметів, матеріалів, обладнання та інвентарю, у тому числі обмундирування (паливно-мастильні матеріали, матеріали, будівельних матеріали, обладнання, інвентар та інструменти для господарської діяльності, а також для благоустрою території, комплектуючі і дрібні деталі для ремонту виробничого та невиробничого обладнання, запчастини до транспортних засобів, тощо);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- оплату інших послуг (крім комунальних) (охорона, у </w:t>
      </w:r>
      <w:proofErr w:type="spellStart"/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т.ч</w:t>
      </w:r>
      <w:proofErr w:type="spellEnd"/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позавідомча охорона), послуги із страхування транспортних засобів, страхування водіїв 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відповідно до законодавства, послуги з поточного ремонту та технічного обслуговування обладнання, техніки, механізмів, будівель, приміщень, тощо);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 інші видатки (сплата податків та зборів, державного мита та інших видів платежів до бюджетів відповідно до законодавства тощо);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 оплату комунальних послуг та енергоносії.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</w:pP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b/>
          <w:color w:val="000000"/>
          <w:spacing w:val="6"/>
          <w:sz w:val="28"/>
          <w:szCs w:val="28"/>
          <w:lang w:val="uk-UA"/>
        </w:rPr>
        <w:t>Ресурсне забезпечення</w:t>
      </w:r>
    </w:p>
    <w:tbl>
      <w:tblPr>
        <w:tblW w:w="541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9"/>
        <w:gridCol w:w="1672"/>
        <w:gridCol w:w="2630"/>
        <w:gridCol w:w="2628"/>
      </w:tblGrid>
      <w:tr w:rsidR="009370E9" w:rsidRPr="009370E9" w:rsidTr="00176C5B">
        <w:trPr>
          <w:gridAfter w:val="1"/>
          <w:wAfter w:w="1300" w:type="pct"/>
        </w:trPr>
        <w:tc>
          <w:tcPr>
            <w:tcW w:w="1572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0E9" w:rsidRPr="009370E9" w:rsidRDefault="009370E9" w:rsidP="0093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827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0E9" w:rsidRPr="009370E9" w:rsidRDefault="009370E9" w:rsidP="0093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2023р.</w:t>
            </w:r>
          </w:p>
        </w:tc>
        <w:tc>
          <w:tcPr>
            <w:tcW w:w="1301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0E9" w:rsidRPr="009370E9" w:rsidRDefault="009370E9" w:rsidP="0093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Усього витрат на виконання Програми</w:t>
            </w:r>
          </w:p>
        </w:tc>
      </w:tr>
      <w:tr w:rsidR="009370E9" w:rsidRPr="009370E9" w:rsidTr="00176C5B">
        <w:trPr>
          <w:gridAfter w:val="1"/>
          <w:wAfter w:w="1300" w:type="pct"/>
        </w:trPr>
        <w:tc>
          <w:tcPr>
            <w:tcW w:w="1572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0E9" w:rsidRPr="009370E9" w:rsidRDefault="009370E9" w:rsidP="0093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Обсяг ресурсів, усього, у тому числі:</w:t>
            </w:r>
          </w:p>
        </w:tc>
        <w:tc>
          <w:tcPr>
            <w:tcW w:w="827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0E9" w:rsidRPr="009370E9" w:rsidRDefault="009370E9" w:rsidP="0093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тис. грн.</w:t>
            </w:r>
          </w:p>
        </w:tc>
        <w:tc>
          <w:tcPr>
            <w:tcW w:w="1301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0E9" w:rsidRPr="009370E9" w:rsidRDefault="009370E9" w:rsidP="0093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93300,00 тис. грн.</w:t>
            </w:r>
          </w:p>
        </w:tc>
      </w:tr>
      <w:tr w:rsidR="009370E9" w:rsidRPr="009370E9" w:rsidTr="00176C5B">
        <w:tc>
          <w:tcPr>
            <w:tcW w:w="1572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370E9" w:rsidRPr="009370E9" w:rsidRDefault="009370E9" w:rsidP="0093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міський бюджет</w:t>
            </w:r>
          </w:p>
          <w:p w:rsidR="009370E9" w:rsidRPr="009370E9" w:rsidRDefault="009370E9" w:rsidP="0093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827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0E9" w:rsidRPr="009370E9" w:rsidRDefault="009370E9" w:rsidP="0093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тис. грн.</w:t>
            </w:r>
          </w:p>
        </w:tc>
        <w:tc>
          <w:tcPr>
            <w:tcW w:w="1301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0E9" w:rsidRPr="009370E9" w:rsidRDefault="009370E9" w:rsidP="0093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29650,00 тис. грн.</w:t>
            </w:r>
          </w:p>
        </w:tc>
        <w:tc>
          <w:tcPr>
            <w:tcW w:w="1300" w:type="pct"/>
          </w:tcPr>
          <w:p w:rsidR="009370E9" w:rsidRPr="009370E9" w:rsidRDefault="009370E9" w:rsidP="0093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9370E9" w:rsidRPr="009370E9" w:rsidTr="00176C5B">
        <w:tc>
          <w:tcPr>
            <w:tcW w:w="1572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370E9" w:rsidRPr="009370E9" w:rsidRDefault="009370E9" w:rsidP="0093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Державний бюджет</w:t>
            </w:r>
          </w:p>
          <w:p w:rsidR="009370E9" w:rsidRPr="009370E9" w:rsidRDefault="009370E9" w:rsidP="0093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827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0E9" w:rsidRPr="009370E9" w:rsidRDefault="009370E9" w:rsidP="0093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тис. грн.</w:t>
            </w:r>
          </w:p>
        </w:tc>
        <w:tc>
          <w:tcPr>
            <w:tcW w:w="1301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0E9" w:rsidRPr="009370E9" w:rsidRDefault="009370E9" w:rsidP="0093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60300,00тис. грн.</w:t>
            </w:r>
          </w:p>
        </w:tc>
        <w:tc>
          <w:tcPr>
            <w:tcW w:w="1300" w:type="pct"/>
          </w:tcPr>
          <w:p w:rsidR="009370E9" w:rsidRPr="009370E9" w:rsidRDefault="009370E9" w:rsidP="0093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9370E9" w:rsidRPr="009370E9" w:rsidTr="00176C5B">
        <w:trPr>
          <w:trHeight w:val="369"/>
        </w:trPr>
        <w:tc>
          <w:tcPr>
            <w:tcW w:w="1572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0E9" w:rsidRPr="009370E9" w:rsidRDefault="009370E9" w:rsidP="0093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Інші кошти</w:t>
            </w:r>
          </w:p>
        </w:tc>
        <w:tc>
          <w:tcPr>
            <w:tcW w:w="827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0E9" w:rsidRPr="009370E9" w:rsidRDefault="009370E9" w:rsidP="0093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тис. грн.</w:t>
            </w:r>
          </w:p>
        </w:tc>
        <w:tc>
          <w:tcPr>
            <w:tcW w:w="1301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0E9" w:rsidRPr="009370E9" w:rsidRDefault="009370E9" w:rsidP="0093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3350,00 тис. грн.</w:t>
            </w:r>
          </w:p>
        </w:tc>
        <w:tc>
          <w:tcPr>
            <w:tcW w:w="1300" w:type="pct"/>
          </w:tcPr>
          <w:p w:rsidR="009370E9" w:rsidRPr="009370E9" w:rsidRDefault="009370E9" w:rsidP="0093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  <w:p w:rsidR="009370E9" w:rsidRPr="009370E9" w:rsidRDefault="009370E9" w:rsidP="0093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9370E9" w:rsidRPr="009370E9" w:rsidRDefault="009370E9" w:rsidP="0093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370E9" w:rsidRPr="009370E9" w:rsidRDefault="009370E9" w:rsidP="009370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6"/>
          <w:sz w:val="28"/>
          <w:szCs w:val="28"/>
          <w:lang w:val="uk-UA" w:eastAsia="ru-RU"/>
        </w:rPr>
      </w:pPr>
      <w:r w:rsidRPr="009370E9">
        <w:rPr>
          <w:rFonts w:ascii="Times New Roman" w:eastAsia="Calibri" w:hAnsi="Times New Roman" w:cs="Times New Roman"/>
          <w:b/>
          <w:color w:val="000000"/>
          <w:spacing w:val="6"/>
          <w:sz w:val="28"/>
          <w:szCs w:val="28"/>
          <w:lang w:val="uk-UA" w:eastAsia="ru-RU"/>
        </w:rPr>
        <w:t>5. Перелік завдань і заходів програми та результативні показники</w:t>
      </w:r>
    </w:p>
    <w:p w:rsidR="009370E9" w:rsidRPr="009370E9" w:rsidRDefault="009370E9" w:rsidP="009370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hyperlink r:id="rId23" w:anchor="1040" w:tgtFrame="_top" w:history="1">
        <w:r w:rsidRPr="009370E9">
          <w:rPr>
            <w:rFonts w:ascii="Times New Roman" w:eastAsia="Calibri" w:hAnsi="Times New Roman" w:cs="Times New Roman"/>
            <w:color w:val="000000"/>
            <w:sz w:val="28"/>
            <w:szCs w:val="28"/>
            <w:lang w:val="uk-UA" w:eastAsia="ar-SA"/>
          </w:rPr>
          <w:t>Інституціональне забезпечення виконання завдань Програми включає такі заходи:</w:t>
        </w:r>
      </w:hyperlink>
    </w:p>
    <w:p w:rsidR="009370E9" w:rsidRPr="009370E9" w:rsidRDefault="009370E9" w:rsidP="009370E9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- дотримання </w:t>
      </w:r>
      <w:hyperlink r:id="rId24" w:anchor="1040" w:tgtFrame="_top" w:history="1">
        <w:r w:rsidRPr="009370E9">
          <w:rPr>
            <w:rFonts w:ascii="Times New Roman" w:eastAsia="Calibri" w:hAnsi="Times New Roman" w:cs="Times New Roman"/>
            <w:color w:val="000000"/>
            <w:sz w:val="28"/>
            <w:szCs w:val="28"/>
            <w:lang w:val="uk-UA" w:eastAsia="ar-SA"/>
          </w:rPr>
          <w:t>визначених функцій органів місцевого самоврядування щодо модернізації житлово-комунальної інфраструктури, гарантування надійності, ефективності, високої якості та економічно обґрунтованої вартості житлово-комунальних послуг;</w:t>
        </w:r>
      </w:hyperlink>
    </w:p>
    <w:p w:rsidR="009370E9" w:rsidRPr="009370E9" w:rsidRDefault="009370E9" w:rsidP="009370E9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- </w:t>
      </w:r>
      <w:hyperlink r:id="rId25" w:anchor="1040" w:tgtFrame="_top" w:history="1">
        <w:r w:rsidRPr="009370E9">
          <w:rPr>
            <w:rFonts w:ascii="Times New Roman" w:eastAsia="Calibri" w:hAnsi="Times New Roman" w:cs="Times New Roman"/>
            <w:color w:val="000000"/>
            <w:sz w:val="28"/>
            <w:szCs w:val="28"/>
            <w:lang w:val="uk-UA" w:eastAsia="ar-SA"/>
          </w:rPr>
          <w:t>розмежування функцій управління регулювання у житлово-комунальній сфері, підвищення ролі органів місцевого самоврядування відповідальних за питання житлово-комунального господарства щодо здійснення стратегічного управління галуззю;</w:t>
        </w:r>
      </w:hyperlink>
    </w:p>
    <w:p w:rsidR="009370E9" w:rsidRPr="009370E9" w:rsidRDefault="009370E9" w:rsidP="009370E9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- удосконалення реалізації </w:t>
      </w:r>
      <w:hyperlink r:id="rId26" w:anchor="1040" w:tgtFrame="_top" w:history="1">
        <w:r w:rsidRPr="009370E9">
          <w:rPr>
            <w:rFonts w:ascii="Times New Roman" w:eastAsia="Calibri" w:hAnsi="Times New Roman" w:cs="Times New Roman"/>
            <w:color w:val="000000"/>
            <w:sz w:val="28"/>
            <w:szCs w:val="28"/>
            <w:lang w:val="uk-UA" w:eastAsia="ar-SA"/>
          </w:rPr>
          <w:t>ліцензійної політики у сфері тепло-, водопостачання та водовідведення щодо посилення відповідальності суб'єктів, які провадять діяльність у зазначеній сфері;</w:t>
        </w:r>
      </w:hyperlink>
    </w:p>
    <w:p w:rsidR="009370E9" w:rsidRPr="009370E9" w:rsidRDefault="009370E9" w:rsidP="009370E9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- </w:t>
      </w:r>
      <w:hyperlink r:id="rId27" w:anchor="1040" w:tgtFrame="_top" w:history="1">
        <w:r w:rsidRPr="009370E9">
          <w:rPr>
            <w:rFonts w:ascii="Times New Roman" w:eastAsia="Calibri" w:hAnsi="Times New Roman" w:cs="Times New Roman"/>
            <w:color w:val="000000"/>
            <w:sz w:val="28"/>
            <w:szCs w:val="28"/>
            <w:lang w:val="uk-UA" w:eastAsia="ar-SA"/>
          </w:rPr>
          <w:t>посилення впливу мешканців будинків на умови свого проживання та якість обслуговування житла шляхом стимулювання створення об’єднань співвласників багатоквартирних будинків.</w:t>
        </w:r>
      </w:hyperlink>
    </w:p>
    <w:p w:rsidR="009370E9" w:rsidRPr="009370E9" w:rsidRDefault="009370E9" w:rsidP="009370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Позиція Рахівської міської ради щодо реформування житлово-комунального господарства базується на таких основних принципах</w:t>
      </w:r>
      <w:hyperlink r:id="rId28" w:anchor="1040" w:tgtFrame="_top" w:history="1">
        <w:r w:rsidRPr="009370E9">
          <w:rPr>
            <w:rFonts w:ascii="Times New Roman" w:eastAsia="Calibri" w:hAnsi="Times New Roman" w:cs="Times New Roman"/>
            <w:color w:val="000000"/>
            <w:sz w:val="28"/>
            <w:szCs w:val="28"/>
            <w:lang w:val="uk-UA" w:eastAsia="zh-CN"/>
          </w:rPr>
          <w:t>:</w:t>
        </w:r>
      </w:hyperlink>
    </w:p>
    <w:p w:rsidR="009370E9" w:rsidRPr="009370E9" w:rsidRDefault="009370E9" w:rsidP="009370E9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- узгодження економічних інтересів міста та суб’єктів господарювання;</w:t>
      </w:r>
    </w:p>
    <w:p w:rsidR="009370E9" w:rsidRPr="009370E9" w:rsidRDefault="009370E9" w:rsidP="009370E9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- </w:t>
      </w:r>
      <w:hyperlink r:id="rId29" w:anchor="1040" w:tgtFrame="_top" w:history="1">
        <w:r w:rsidRPr="009370E9">
          <w:rPr>
            <w:rFonts w:ascii="Times New Roman" w:eastAsia="Calibri" w:hAnsi="Times New Roman" w:cs="Times New Roman"/>
            <w:color w:val="000000"/>
            <w:sz w:val="28"/>
            <w:szCs w:val="28"/>
            <w:lang w:val="uk-UA" w:eastAsia="zh-CN"/>
          </w:rPr>
          <w:t>оптимізації виробничої та територіальної інфраструктури житлово-комунального господарства відповідно до потреб населення;</w:t>
        </w:r>
      </w:hyperlink>
    </w:p>
    <w:p w:rsidR="009370E9" w:rsidRPr="009370E9" w:rsidRDefault="009370E9" w:rsidP="009370E9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- </w:t>
      </w:r>
      <w:hyperlink r:id="rId30" w:anchor="1040" w:tgtFrame="_top" w:history="1">
        <w:r w:rsidRPr="009370E9">
          <w:rPr>
            <w:rFonts w:ascii="Times New Roman" w:eastAsia="Calibri" w:hAnsi="Times New Roman" w:cs="Times New Roman"/>
            <w:color w:val="000000"/>
            <w:sz w:val="28"/>
            <w:szCs w:val="28"/>
            <w:lang w:val="uk-UA" w:eastAsia="zh-CN"/>
          </w:rPr>
          <w:t>створення умов для надійного і безпечного надання житлово-комунальних послуг за доступними цінами, які стимулюють енергозбереження;</w:t>
        </w:r>
      </w:hyperlink>
    </w:p>
    <w:p w:rsidR="009370E9" w:rsidRPr="009370E9" w:rsidRDefault="009370E9" w:rsidP="009370E9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- </w:t>
      </w:r>
      <w:hyperlink r:id="rId31" w:anchor="1040" w:tgtFrame="_top" w:history="1">
        <w:r w:rsidRPr="009370E9">
          <w:rPr>
            <w:rFonts w:ascii="Times New Roman" w:eastAsia="Calibri" w:hAnsi="Times New Roman" w:cs="Times New Roman"/>
            <w:color w:val="000000"/>
            <w:sz w:val="28"/>
            <w:szCs w:val="28"/>
            <w:lang w:val="uk-UA" w:eastAsia="zh-CN"/>
          </w:rPr>
          <w:t xml:space="preserve">підвищення ефективності використання енергоносіїв та інших ресурсів, радикального зниження енергоємності виробництва, підвищення </w:t>
        </w:r>
        <w:r w:rsidRPr="009370E9">
          <w:rPr>
            <w:rFonts w:ascii="Times New Roman" w:eastAsia="Calibri" w:hAnsi="Times New Roman" w:cs="Times New Roman"/>
            <w:color w:val="000000"/>
            <w:sz w:val="28"/>
            <w:szCs w:val="28"/>
            <w:lang w:val="uk-UA" w:eastAsia="zh-CN"/>
          </w:rPr>
          <w:lastRenderedPageBreak/>
          <w:t>енергоефективності будинків, створення стимулів та умов для переходу економіки на раціональне використання та економне витрачання енергоресурсів;</w:t>
        </w:r>
      </w:hyperlink>
    </w:p>
    <w:p w:rsidR="009370E9" w:rsidRPr="009370E9" w:rsidRDefault="009370E9" w:rsidP="009370E9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- </w:t>
      </w:r>
      <w:hyperlink r:id="rId32" w:anchor="1040" w:tgtFrame="_top" w:history="1">
        <w:r w:rsidRPr="009370E9">
          <w:rPr>
            <w:rFonts w:ascii="Times New Roman" w:eastAsia="Calibri" w:hAnsi="Times New Roman" w:cs="Times New Roman"/>
            <w:color w:val="000000"/>
            <w:sz w:val="28"/>
            <w:szCs w:val="28"/>
            <w:lang w:val="uk-UA" w:eastAsia="zh-CN"/>
          </w:rPr>
          <w:t>стимулювання приватної підприємницької ініціативи у виконанні завдань розвитку житлового фонду та комунальної інфраструктури;</w:t>
        </w:r>
      </w:hyperlink>
    </w:p>
    <w:p w:rsidR="009370E9" w:rsidRPr="009370E9" w:rsidRDefault="009370E9" w:rsidP="009370E9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- </w:t>
      </w:r>
      <w:hyperlink r:id="rId33" w:anchor="1040" w:tgtFrame="_top" w:history="1">
        <w:r w:rsidRPr="009370E9">
          <w:rPr>
            <w:rFonts w:ascii="Times New Roman" w:eastAsia="Calibri" w:hAnsi="Times New Roman" w:cs="Times New Roman"/>
            <w:color w:val="000000"/>
            <w:sz w:val="28"/>
            <w:szCs w:val="28"/>
            <w:lang w:val="uk-UA" w:eastAsia="ar-SA"/>
          </w:rPr>
          <w:t>поліпшення якості управління житлом та комунальною інфраструктурою;</w:t>
        </w:r>
      </w:hyperlink>
    </w:p>
    <w:p w:rsidR="009370E9" w:rsidRPr="009370E9" w:rsidRDefault="009370E9" w:rsidP="009370E9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- </w:t>
      </w:r>
      <w:hyperlink r:id="rId34" w:anchor="1040" w:tgtFrame="_top" w:history="1">
        <w:r w:rsidRPr="009370E9">
          <w:rPr>
            <w:rFonts w:ascii="Times New Roman" w:eastAsia="Calibri" w:hAnsi="Times New Roman" w:cs="Times New Roman"/>
            <w:color w:val="000000"/>
            <w:sz w:val="28"/>
            <w:szCs w:val="28"/>
            <w:lang w:val="uk-UA" w:eastAsia="ar-SA"/>
          </w:rPr>
          <w:t>розроблення прозорого механізму формування цін і тарифів на продукцію та послуги підприємств, що провадять діяльність у житлово-комунальній сфері;</w:t>
        </w:r>
      </w:hyperlink>
    </w:p>
    <w:p w:rsidR="009370E9" w:rsidRPr="009370E9" w:rsidRDefault="009370E9" w:rsidP="009370E9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- удосконалення системи управління виробництвом та покращення якості послуг;</w:t>
      </w:r>
    </w:p>
    <w:p w:rsidR="009370E9" w:rsidRPr="009370E9" w:rsidRDefault="009370E9" w:rsidP="009370E9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- залучення керівників органів самоорганізації населення-будинкових комітетів та голів правлінь об’єднань співвласників багатоквартирних будинків до процесу планування робіт по будинках та контролю за повнотою, якістю та вартістю наданих послуг, шляхом пільгової оплати за послуги з утримання будинків, споруд та прибудинкової території чи застосування інших заохочувальних чинників та механізмів;</w:t>
      </w:r>
    </w:p>
    <w:p w:rsidR="009370E9" w:rsidRPr="009370E9" w:rsidRDefault="009370E9" w:rsidP="009370E9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- забезпечення методичної та організаційної підтримки у розвитку та діяльності інституту «управителя» житлового фонду;</w:t>
      </w:r>
    </w:p>
    <w:p w:rsidR="009370E9" w:rsidRPr="009370E9" w:rsidRDefault="009370E9" w:rsidP="009370E9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- конкурентні засади в утриманні шляхово-мостового господарства;</w:t>
      </w:r>
    </w:p>
    <w:p w:rsidR="009370E9" w:rsidRPr="009370E9" w:rsidRDefault="009370E9" w:rsidP="009370E9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- забезпечення освітлення вулиць, дворів будинків, парків у нічний час. </w:t>
      </w:r>
    </w:p>
    <w:p w:rsidR="009370E9" w:rsidRPr="009370E9" w:rsidRDefault="009370E9" w:rsidP="009370E9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- громадський контроль за діяльністю підприємств, що обслуговують житловий фонд міста якістю та своєчасністю їх роботи;</w:t>
      </w:r>
    </w:p>
    <w:p w:rsidR="009370E9" w:rsidRPr="009370E9" w:rsidRDefault="009370E9" w:rsidP="009370E9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- своєчасне санітарне очищення вулиць, доріг та тротуарів громади;</w:t>
      </w:r>
    </w:p>
    <w:p w:rsidR="009370E9" w:rsidRPr="009370E9" w:rsidRDefault="009370E9" w:rsidP="009370E9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- ремонт і благоустрій зупинок громадського транспорту, обладнання їх навісами;</w:t>
      </w:r>
    </w:p>
    <w:p w:rsidR="009370E9" w:rsidRPr="009370E9" w:rsidRDefault="009370E9" w:rsidP="009370E9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- відновлення старих дитячих та спортивних майданчиків;</w:t>
      </w:r>
    </w:p>
    <w:p w:rsidR="009370E9" w:rsidRPr="009370E9" w:rsidRDefault="009370E9" w:rsidP="009370E9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- будівництво нових сучасних дитячих та спортивних майданчиків;</w:t>
      </w:r>
    </w:p>
    <w:p w:rsidR="009370E9" w:rsidRPr="009370E9" w:rsidRDefault="009370E9" w:rsidP="009370E9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- благоустрій парків та місць відпочинку мешканців та гостей міста;</w:t>
      </w:r>
    </w:p>
    <w:p w:rsidR="009370E9" w:rsidRPr="009370E9" w:rsidRDefault="009370E9" w:rsidP="009370E9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- зовнішня </w:t>
      </w:r>
      <w:proofErr w:type="spellStart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підсвітка</w:t>
      </w:r>
      <w:proofErr w:type="spellEnd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фасадів будинків в історичному центрі міста та пам’яток архітектури в нічний час;</w:t>
      </w:r>
    </w:p>
    <w:p w:rsidR="009370E9" w:rsidRPr="009370E9" w:rsidRDefault="009370E9" w:rsidP="009370E9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- ремонт покрівель, фасадів житлових будинків;</w:t>
      </w:r>
    </w:p>
    <w:p w:rsidR="009370E9" w:rsidRPr="009370E9" w:rsidRDefault="009370E9" w:rsidP="009370E9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- утримання, ремонт та реконструкція об’єктів благоустрою громади;</w:t>
      </w:r>
    </w:p>
    <w:p w:rsidR="009370E9" w:rsidRPr="009370E9" w:rsidRDefault="009370E9" w:rsidP="009370E9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- ремонт та реконструкція об’єктів шляхово-мостового господарства громади, прибудинкових територій та </w:t>
      </w:r>
      <w:proofErr w:type="spellStart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міжбудинкових</w:t>
      </w:r>
      <w:proofErr w:type="spellEnd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(</w:t>
      </w:r>
      <w:proofErr w:type="spellStart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міжквартальних</w:t>
      </w:r>
      <w:proofErr w:type="spellEnd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) проїздів тощо.</w:t>
      </w:r>
    </w:p>
    <w:p w:rsidR="009370E9" w:rsidRPr="009370E9" w:rsidRDefault="009370E9" w:rsidP="009370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hyperlink r:id="rId35" w:anchor="1040" w:tgtFrame="_top" w:history="1">
        <w:r w:rsidRPr="009370E9">
          <w:rPr>
            <w:rFonts w:ascii="Times New Roman" w:eastAsia="Calibri" w:hAnsi="Times New Roman" w:cs="Times New Roman"/>
            <w:color w:val="000000"/>
            <w:sz w:val="28"/>
            <w:szCs w:val="28"/>
            <w:lang w:val="uk-UA" w:eastAsia="zh-CN"/>
          </w:rPr>
          <w:t>Виконання Програми дасть можливість:</w:t>
        </w:r>
      </w:hyperlink>
    </w:p>
    <w:p w:rsidR="009370E9" w:rsidRPr="009370E9" w:rsidRDefault="009370E9" w:rsidP="009370E9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- забезпечити стале функціонування житлово-комунального господарства в ринкових умовах;</w:t>
      </w:r>
    </w:p>
    <w:p w:rsidR="009370E9" w:rsidRPr="009370E9" w:rsidRDefault="009370E9" w:rsidP="009370E9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- </w:t>
      </w:r>
      <w:hyperlink r:id="rId36" w:anchor="1040" w:tgtFrame="_top" w:history="1">
        <w:r w:rsidRPr="009370E9">
          <w:rPr>
            <w:rFonts w:ascii="Times New Roman" w:eastAsia="Calibri" w:hAnsi="Times New Roman" w:cs="Times New Roman"/>
            <w:color w:val="000000"/>
            <w:sz w:val="28"/>
            <w:szCs w:val="28"/>
            <w:lang w:val="uk-UA" w:eastAsia="zh-CN"/>
          </w:rPr>
          <w:t>зробити доступними та якісними послуги із тепло-водопостачання та водовідведення для населення і підприємств, за умови їх своєчасної оплати;</w:t>
        </w:r>
      </w:hyperlink>
    </w:p>
    <w:p w:rsidR="009370E9" w:rsidRPr="009370E9" w:rsidRDefault="009370E9" w:rsidP="009370E9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- </w:t>
      </w:r>
      <w:hyperlink r:id="rId37" w:anchor="1040" w:tgtFrame="_top" w:history="1">
        <w:r w:rsidRPr="009370E9">
          <w:rPr>
            <w:rFonts w:ascii="Times New Roman" w:eastAsia="Calibri" w:hAnsi="Times New Roman" w:cs="Times New Roman"/>
            <w:color w:val="000000"/>
            <w:sz w:val="28"/>
            <w:szCs w:val="28"/>
            <w:lang w:val="uk-UA" w:eastAsia="zh-CN"/>
          </w:rPr>
          <w:t>створити сприятливі умови для залучення позабюджетних коштів у розвиток об’єктів житлово-комунального господарства та ефективного механізму подальшого його реформування із залученням інвестицій, кредитів, коштів фізичних та юридичних осіб;</w:t>
        </w:r>
      </w:hyperlink>
    </w:p>
    <w:p w:rsidR="009370E9" w:rsidRPr="009370E9" w:rsidRDefault="009370E9" w:rsidP="009370E9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- </w:t>
      </w:r>
      <w:hyperlink r:id="rId38" w:anchor="1040" w:tgtFrame="_top" w:history="1">
        <w:r w:rsidRPr="009370E9">
          <w:rPr>
            <w:rFonts w:ascii="Times New Roman" w:eastAsia="Calibri" w:hAnsi="Times New Roman" w:cs="Times New Roman"/>
            <w:color w:val="000000"/>
            <w:sz w:val="28"/>
            <w:szCs w:val="28"/>
            <w:lang w:val="uk-UA" w:eastAsia="zh-CN"/>
          </w:rPr>
          <w:t xml:space="preserve">провести комплексну модернізацію і технічне переоснащення підприємств житлово-комунального господарства, з метою зменшення </w:t>
        </w:r>
        <w:proofErr w:type="spellStart"/>
        <w:r w:rsidRPr="009370E9">
          <w:rPr>
            <w:rFonts w:ascii="Times New Roman" w:eastAsia="Calibri" w:hAnsi="Times New Roman" w:cs="Times New Roman"/>
            <w:color w:val="000000"/>
            <w:sz w:val="28"/>
            <w:szCs w:val="28"/>
            <w:lang w:val="uk-UA" w:eastAsia="zh-CN"/>
          </w:rPr>
          <w:t>ресурсоспоживання</w:t>
        </w:r>
        <w:proofErr w:type="spellEnd"/>
        <w:r w:rsidRPr="009370E9">
          <w:rPr>
            <w:rFonts w:ascii="Times New Roman" w:eastAsia="Calibri" w:hAnsi="Times New Roman" w:cs="Times New Roman"/>
            <w:color w:val="000000"/>
            <w:sz w:val="28"/>
            <w:szCs w:val="28"/>
            <w:lang w:val="uk-UA" w:eastAsia="zh-CN"/>
          </w:rPr>
          <w:t xml:space="preserve"> та дотримання екологічних нормативів і норм протипожежного захисту;</w:t>
        </w:r>
      </w:hyperlink>
    </w:p>
    <w:p w:rsidR="009370E9" w:rsidRPr="009370E9" w:rsidRDefault="009370E9" w:rsidP="009370E9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lastRenderedPageBreak/>
        <w:t xml:space="preserve">- </w:t>
      </w:r>
      <w:hyperlink r:id="rId39" w:anchor="1040" w:tgtFrame="_top" w:history="1">
        <w:r w:rsidRPr="009370E9">
          <w:rPr>
            <w:rFonts w:ascii="Times New Roman" w:eastAsia="Calibri" w:hAnsi="Times New Roman" w:cs="Times New Roman"/>
            <w:color w:val="000000"/>
            <w:sz w:val="28"/>
            <w:szCs w:val="28"/>
            <w:lang w:val="uk-UA" w:eastAsia="zh-CN"/>
          </w:rPr>
          <w:t>зменшити до рівня експлуатаційної безпеки зношеність основних фондів у житлово-комунальній сфері та витрати і втрати під час виробництва (надання) житлово-комунальних послуг;</w:t>
        </w:r>
      </w:hyperlink>
    </w:p>
    <w:p w:rsidR="009370E9" w:rsidRPr="009370E9" w:rsidRDefault="009370E9" w:rsidP="009370E9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- </w:t>
      </w:r>
      <w:hyperlink r:id="rId40" w:anchor="1040" w:tgtFrame="_top" w:history="1">
        <w:r w:rsidRPr="009370E9">
          <w:rPr>
            <w:rFonts w:ascii="Times New Roman" w:eastAsia="Calibri" w:hAnsi="Times New Roman" w:cs="Times New Roman"/>
            <w:color w:val="000000"/>
            <w:sz w:val="28"/>
            <w:szCs w:val="28"/>
            <w:lang w:val="uk-UA" w:eastAsia="zh-CN"/>
          </w:rPr>
          <w:t>забезпечити сталу та ефективну роботу підприємств житлово-комунального господарства, підвищити рівень безпеки системи життєзабезпечення та благоустрою громади;</w:t>
        </w:r>
      </w:hyperlink>
    </w:p>
    <w:p w:rsidR="009370E9" w:rsidRPr="009370E9" w:rsidRDefault="009370E9" w:rsidP="009370E9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- </w:t>
      </w:r>
      <w:hyperlink r:id="rId41" w:anchor="1040" w:tgtFrame="_top" w:history="1">
        <w:r w:rsidRPr="009370E9">
          <w:rPr>
            <w:rFonts w:ascii="Times New Roman" w:eastAsia="Calibri" w:hAnsi="Times New Roman" w:cs="Times New Roman"/>
            <w:color w:val="000000"/>
            <w:sz w:val="28"/>
            <w:szCs w:val="28"/>
            <w:lang w:val="uk-UA" w:eastAsia="zh-CN"/>
          </w:rPr>
          <w:t>обладнати багатоквартирні житлові будинки будинковими приладами обліку води та теплової енергії.</w:t>
        </w:r>
      </w:hyperlink>
    </w:p>
    <w:p w:rsidR="009370E9" w:rsidRPr="009370E9" w:rsidRDefault="009370E9" w:rsidP="009370E9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- збереження покриття </w:t>
      </w:r>
      <w:proofErr w:type="spellStart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вулично</w:t>
      </w:r>
      <w:proofErr w:type="spellEnd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-дорожньої мережі громади після проведеного капітального ремонту або реконструкції;</w:t>
      </w:r>
    </w:p>
    <w:p w:rsidR="009370E9" w:rsidRPr="009370E9" w:rsidRDefault="009370E9" w:rsidP="009370E9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- покращення технічного стану автомобільних доріг, збільшення їх пропускної здатності, поліпшення екологічного стану громади;</w:t>
      </w:r>
    </w:p>
    <w:p w:rsidR="009370E9" w:rsidRPr="009370E9" w:rsidRDefault="009370E9" w:rsidP="009370E9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- забезпечення належного утримання та раціонального використання </w:t>
      </w:r>
      <w:hyperlink r:id="rId42" w:history="1">
        <w:r w:rsidRPr="009370E9">
          <w:rPr>
            <w:rFonts w:ascii="Times New Roman" w:eastAsia="Calibri" w:hAnsi="Times New Roman" w:cs="Times New Roman"/>
            <w:color w:val="000000"/>
            <w:sz w:val="28"/>
            <w:szCs w:val="28"/>
            <w:lang w:val="uk-UA" w:eastAsia="zh-CN"/>
          </w:rPr>
          <w:t>територій</w:t>
        </w:r>
      </w:hyperlink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, </w:t>
      </w:r>
      <w:hyperlink r:id="rId43" w:history="1">
        <w:r w:rsidRPr="009370E9">
          <w:rPr>
            <w:rFonts w:ascii="Times New Roman" w:eastAsia="Calibri" w:hAnsi="Times New Roman" w:cs="Times New Roman"/>
            <w:color w:val="000000"/>
            <w:sz w:val="28"/>
            <w:szCs w:val="28"/>
            <w:lang w:val="uk-UA" w:eastAsia="zh-CN"/>
          </w:rPr>
          <w:t>будівель</w:t>
        </w:r>
      </w:hyperlink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, </w:t>
      </w:r>
      <w:hyperlink r:id="rId44" w:history="1">
        <w:r w:rsidRPr="009370E9">
          <w:rPr>
            <w:rFonts w:ascii="Times New Roman" w:eastAsia="Calibri" w:hAnsi="Times New Roman" w:cs="Times New Roman"/>
            <w:color w:val="000000"/>
            <w:sz w:val="28"/>
            <w:szCs w:val="28"/>
            <w:lang w:val="uk-UA" w:eastAsia="zh-CN"/>
          </w:rPr>
          <w:t>інженерних споруд</w:t>
        </w:r>
      </w:hyperlink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та об’єктів рекреаційного та іншого призначення;</w:t>
      </w:r>
    </w:p>
    <w:p w:rsidR="009370E9" w:rsidRPr="009370E9" w:rsidRDefault="009370E9" w:rsidP="009370E9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- продовження термінів експлуатації складних споруд (мости, гідроспоруди, великі пам’ятники, заглиблені споруди, тощо).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/>
        </w:rPr>
        <w:t>Очікувані результати:</w:t>
      </w:r>
    </w:p>
    <w:p w:rsidR="009370E9" w:rsidRPr="009370E9" w:rsidRDefault="009370E9" w:rsidP="009370E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</w:t>
      </w:r>
      <w:hyperlink r:id="rId45" w:anchor="1040" w:tgtFrame="_top" w:history="1">
        <w:r w:rsidRPr="009370E9">
          <w:rPr>
            <w:rFonts w:ascii="Times New Roman" w:eastAsia="Calibri" w:hAnsi="Times New Roman" w:cs="Times New Roman"/>
            <w:color w:val="000000"/>
            <w:sz w:val="28"/>
            <w:szCs w:val="28"/>
            <w:lang w:val="uk-UA" w:eastAsia="uk-UA"/>
          </w:rPr>
          <w:t>зменшення, до рівня експлуатаційної безпеки, зношеності основних фондів у житлово-комунальній сфері та витрат і втрат під час виробництва (надання) житлово-комунальних послуг;</w:t>
        </w:r>
      </w:hyperlink>
      <w:bookmarkStart w:id="1" w:name="1406"/>
      <w:bookmarkStart w:id="2" w:name="1407"/>
      <w:bookmarkEnd w:id="1"/>
      <w:bookmarkEnd w:id="2"/>
    </w:p>
    <w:p w:rsidR="009370E9" w:rsidRPr="009370E9" w:rsidRDefault="009370E9" w:rsidP="009370E9">
      <w:pPr>
        <w:tabs>
          <w:tab w:val="left" w:pos="1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технічне переоснащення житлово-комунального господарства;</w:t>
      </w:r>
    </w:p>
    <w:p w:rsidR="009370E9" w:rsidRPr="009370E9" w:rsidRDefault="009370E9" w:rsidP="009370E9">
      <w:pPr>
        <w:tabs>
          <w:tab w:val="left" w:pos="23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- покращення фізичного стану житлових будинків та прибудинкових територій шляхом проведення капітального ремонту житлового фонду, прибудинкових доріг житлових будинків,  </w:t>
      </w:r>
      <w:proofErr w:type="spellStart"/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міжквартальних</w:t>
      </w:r>
      <w:proofErr w:type="spellEnd"/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проїздів;</w:t>
      </w:r>
    </w:p>
    <w:p w:rsidR="009370E9" w:rsidRPr="009370E9" w:rsidRDefault="009370E9" w:rsidP="009370E9">
      <w:pPr>
        <w:tabs>
          <w:tab w:val="left" w:pos="23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 влаштування нових сучасних дитячих та спортивних майданчиків;</w:t>
      </w:r>
    </w:p>
    <w:p w:rsidR="009370E9" w:rsidRPr="009370E9" w:rsidRDefault="009370E9" w:rsidP="009370E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 проведення капітального, поточного ремонту системи освітлення прибудинкових територій входів до під’їздів, вуличного освітлення із застосуванням енергозберігаючих технологій;</w:t>
      </w:r>
    </w:p>
    <w:p w:rsidR="009370E9" w:rsidRPr="009370E9" w:rsidRDefault="009370E9" w:rsidP="009370E9">
      <w:pPr>
        <w:tabs>
          <w:tab w:val="left" w:pos="23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 покращення рівня благоустрою, покращення естетичного вигляду території громади та прибудинкових територій;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покращення якості життя мешканцям та під’єднання індивідуальних житлових будинків до централізованого водовідведення;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покращення стану навколишнього природного середовища;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ліквідація існуючих вигрібних ям;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підвищення в цілому ефективності функціонування системи каналізаційних  мереж комунального підприємства «</w:t>
      </w:r>
      <w:proofErr w:type="spellStart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Рахівтепло</w:t>
      </w:r>
      <w:proofErr w:type="spellEnd"/>
      <w:r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».</w:t>
      </w:r>
    </w:p>
    <w:p w:rsidR="009370E9" w:rsidRPr="009370E9" w:rsidRDefault="009370E9" w:rsidP="009370E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 упорядкування зелених насаджень, улаштування пішохідних доріжок, відновлення освітлення, лавок та ін.;</w:t>
      </w:r>
    </w:p>
    <w:p w:rsidR="009370E9" w:rsidRPr="009370E9" w:rsidRDefault="009370E9" w:rsidP="009370E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 влаштування  контейнерних майданчиків для запровадження  роздільного збору ТПВ;</w:t>
      </w:r>
    </w:p>
    <w:p w:rsidR="009370E9" w:rsidRPr="009370E9" w:rsidRDefault="009370E9" w:rsidP="009370E9">
      <w:pPr>
        <w:tabs>
          <w:tab w:val="left" w:pos="23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 проведення капітального ремонту тротуарів фігурними елементами мощення міста загальною;</w:t>
      </w:r>
    </w:p>
    <w:p w:rsidR="009370E9" w:rsidRPr="009370E9" w:rsidRDefault="009370E9" w:rsidP="009370E9">
      <w:pPr>
        <w:tabs>
          <w:tab w:val="left" w:pos="23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 ремонт об’єктів шляхово-мостового господарства громади;</w:t>
      </w:r>
    </w:p>
    <w:p w:rsidR="009370E9" w:rsidRPr="009370E9" w:rsidRDefault="009370E9" w:rsidP="009370E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 проведення ремонту вуличного освітлення із застосуванням енергозберігаючих технологій;</w:t>
      </w:r>
    </w:p>
    <w:p w:rsidR="009370E9" w:rsidRPr="009370E9" w:rsidRDefault="009370E9" w:rsidP="009370E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- та ін.</w:t>
      </w:r>
    </w:p>
    <w:p w:rsidR="009370E9" w:rsidRPr="009370E9" w:rsidRDefault="009370E9" w:rsidP="009370E9">
      <w:pPr>
        <w:spacing w:after="0" w:line="240" w:lineRule="auto"/>
        <w:rPr>
          <w:rFonts w:ascii="Times New Roman" w:eastAsia="Calibri" w:hAnsi="Times New Roman" w:cs="Times New Roman"/>
          <w:color w:val="000000"/>
          <w:lang w:val="uk-UA"/>
        </w:rPr>
        <w:sectPr w:rsidR="009370E9" w:rsidRPr="009370E9">
          <w:pgSz w:w="11906" w:h="16838"/>
          <w:pgMar w:top="1248" w:right="851" w:bottom="568" w:left="1701" w:header="284" w:footer="850" w:gutter="0"/>
          <w:cols w:space="720"/>
        </w:sectPr>
      </w:pPr>
    </w:p>
    <w:p w:rsidR="009370E9" w:rsidRPr="009370E9" w:rsidRDefault="009370E9" w:rsidP="009370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</w:p>
    <w:p w:rsidR="009370E9" w:rsidRPr="009370E9" w:rsidRDefault="009370E9" w:rsidP="009370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/>
        </w:rPr>
      </w:pPr>
      <w:r w:rsidRPr="00937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/>
        </w:rPr>
        <w:t xml:space="preserve">6. Перелік завдань і заходів   програми </w:t>
      </w:r>
    </w:p>
    <w:p w:rsidR="009370E9" w:rsidRPr="009370E9" w:rsidRDefault="009370E9" w:rsidP="009370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tbl>
      <w:tblPr>
        <w:tblW w:w="51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1661"/>
        <w:gridCol w:w="3258"/>
        <w:gridCol w:w="909"/>
        <w:gridCol w:w="2082"/>
        <w:gridCol w:w="1241"/>
        <w:gridCol w:w="1293"/>
        <w:gridCol w:w="3208"/>
      </w:tblGrid>
      <w:tr w:rsidR="009370E9" w:rsidRPr="009370E9" w:rsidTr="00176C5B">
        <w:trPr>
          <w:cantSplit/>
          <w:trHeight w:val="2073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№</w:t>
            </w:r>
          </w:p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п/п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Назва заходу</w:t>
            </w:r>
          </w:p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Перелік заходів Програми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Термін</w:t>
            </w:r>
          </w:p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виконання заходу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Відповідальні</w:t>
            </w:r>
          </w:p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за виконання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Джерела фінансування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  <w:t>Орієнтовні обсяги фінансування</w:t>
            </w:r>
          </w:p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  <w:t>тис. грн.</w:t>
            </w:r>
          </w:p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370E9" w:rsidRPr="009370E9" w:rsidRDefault="009370E9" w:rsidP="009370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9370E9" w:rsidRPr="009370E9" w:rsidRDefault="009370E9" w:rsidP="009370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bCs/>
                <w:color w:val="000000"/>
                <w:lang w:val="uk-UA"/>
              </w:rPr>
              <w:t>Очікуваний</w:t>
            </w:r>
          </w:p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937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Результат</w:t>
            </w:r>
          </w:p>
        </w:tc>
      </w:tr>
      <w:tr w:rsidR="009370E9" w:rsidRPr="009370E9" w:rsidTr="00176C5B">
        <w:trPr>
          <w:trHeight w:val="229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8</w:t>
            </w:r>
          </w:p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9</w:t>
            </w:r>
          </w:p>
        </w:tc>
      </w:tr>
      <w:tr w:rsidR="009370E9" w:rsidRPr="009370E9" w:rsidTr="00176C5B">
        <w:trPr>
          <w:trHeight w:val="354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Житлове господарство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Капітальний ремонт, реконструкція, модернізація </w:t>
            </w:r>
            <w:proofErr w:type="spellStart"/>
            <w:r w:rsidRPr="009370E9">
              <w:rPr>
                <w:rFonts w:ascii="Times New Roman" w:eastAsia="Calibri" w:hAnsi="Times New Roman" w:cs="Times New Roman"/>
                <w:color w:val="000000"/>
                <w:lang w:val="uk-UA"/>
              </w:rPr>
              <w:t>обʼєктів</w:t>
            </w:r>
            <w:proofErr w:type="spellEnd"/>
            <w:r w:rsidRPr="009370E9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та мереж водопровідно – каналізаційного господарства міста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Рахівська міська рада</w:t>
            </w:r>
          </w:p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 «</w:t>
            </w:r>
            <w:proofErr w:type="spellStart"/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Рахівтепло</w:t>
            </w:r>
            <w:proofErr w:type="spellEnd"/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lang w:val="uk-UA"/>
              </w:rPr>
              <w:t>Державний бюджет,</w:t>
            </w:r>
          </w:p>
          <w:p w:rsidR="009370E9" w:rsidRPr="009370E9" w:rsidRDefault="009370E9" w:rsidP="0093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lang w:val="uk-UA"/>
              </w:rPr>
              <w:t>обласний бюджет,</w:t>
            </w:r>
          </w:p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lang w:val="uk-UA"/>
              </w:rPr>
              <w:t>бюджет міста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lang w:val="uk-UA"/>
              </w:rPr>
              <w:t>47000,00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0E9" w:rsidRPr="009370E9" w:rsidRDefault="009370E9" w:rsidP="009370E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lang w:val="uk-UA"/>
              </w:rPr>
              <w:t>Поліпшення стану, а також утримання об’єктів водопровідно-каналізаційного господарства міста в належному та безпечному стані</w:t>
            </w:r>
          </w:p>
        </w:tc>
      </w:tr>
      <w:tr w:rsidR="009370E9" w:rsidRPr="009370E9" w:rsidTr="00176C5B">
        <w:trPr>
          <w:trHeight w:val="354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Виготовлення проектно-кошторисної документації на будівництво, реконструкцію, реставрацію, капітального ремонту, модернізації </w:t>
            </w:r>
            <w:proofErr w:type="spellStart"/>
            <w:r w:rsidRPr="009370E9">
              <w:rPr>
                <w:rFonts w:ascii="Times New Roman" w:eastAsia="Calibri" w:hAnsi="Times New Roman" w:cs="Times New Roman"/>
                <w:color w:val="000000"/>
                <w:lang w:val="uk-UA"/>
              </w:rPr>
              <w:t>обʼєктів</w:t>
            </w:r>
            <w:proofErr w:type="spellEnd"/>
            <w:r w:rsidRPr="009370E9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водопровідно – каналізаційного господарства громади та виконання супровідних робіт, які відповідно до державних будівельних норм є складовою частиною загальної вартості зазначених робіт(експертиза кошторисної частини проектів будівництва, реконструкції, реставрації, капітального ремонту </w:t>
            </w:r>
            <w:r w:rsidRPr="009370E9">
              <w:rPr>
                <w:rFonts w:ascii="Times New Roman" w:eastAsia="Calibri" w:hAnsi="Times New Roman" w:cs="Times New Roman"/>
                <w:color w:val="000000"/>
                <w:lang w:val="uk-UA"/>
              </w:rPr>
              <w:lastRenderedPageBreak/>
              <w:t xml:space="preserve">модернізація </w:t>
            </w:r>
            <w:proofErr w:type="spellStart"/>
            <w:r w:rsidRPr="009370E9">
              <w:rPr>
                <w:rFonts w:ascii="Times New Roman" w:eastAsia="Calibri" w:hAnsi="Times New Roman" w:cs="Times New Roman"/>
                <w:color w:val="000000"/>
                <w:lang w:val="uk-UA"/>
              </w:rPr>
              <w:t>обʼєктів</w:t>
            </w:r>
            <w:proofErr w:type="spellEnd"/>
            <w:r w:rsidRPr="009370E9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водопровідно – каналізаційного господарства громади, технічний нагляд за об’єктом будівництва, тощо)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2023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Рахівська міська рада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lang w:val="uk-UA"/>
              </w:rPr>
              <w:t>100,00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0E9" w:rsidRPr="009370E9" w:rsidRDefault="009370E9" w:rsidP="009370E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lang w:val="uk-UA"/>
              </w:rPr>
              <w:t>Поліпшення стану, а також утримання об’єктів водопровідно-каналізаційного господарства міста в належному та безпечному стан</w:t>
            </w:r>
          </w:p>
        </w:tc>
      </w:tr>
      <w:tr w:rsidR="009370E9" w:rsidRPr="009370E9" w:rsidTr="00176C5B">
        <w:trPr>
          <w:trHeight w:val="354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lang w:val="uk-UA"/>
              </w:rPr>
              <w:lastRenderedPageBreak/>
              <w:t>3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lang w:val="uk-UA"/>
              </w:rPr>
              <w:t>Будівництво, реконструкція, модернізація, капітальні та поточні ремонти та інші види робіт на інших об’єктах комунальної власності громади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Рахівська міська рада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lang w:val="uk-UA"/>
              </w:rPr>
              <w:t>Державний бюджет,</w:t>
            </w:r>
          </w:p>
          <w:p w:rsidR="009370E9" w:rsidRPr="009370E9" w:rsidRDefault="009370E9" w:rsidP="0093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lang w:val="uk-UA"/>
              </w:rPr>
              <w:t>обласний бюджет,</w:t>
            </w:r>
          </w:p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lang w:val="uk-UA"/>
              </w:rPr>
              <w:t>бюджет міста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lang w:val="uk-UA"/>
              </w:rPr>
              <w:t>20000,00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0E9" w:rsidRPr="009370E9" w:rsidRDefault="009370E9" w:rsidP="009370E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lang w:val="uk-UA"/>
              </w:rPr>
              <w:t>Поліпшення стану, а також утримання об’єктів в належному та безпечному стан</w:t>
            </w:r>
          </w:p>
        </w:tc>
      </w:tr>
      <w:tr w:rsidR="009370E9" w:rsidRPr="009370E9" w:rsidTr="00176C5B">
        <w:trPr>
          <w:trHeight w:val="1815"/>
        </w:trPr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lang w:val="uk-UA"/>
              </w:rPr>
              <w:t>Оновлення автотранспорт-</w:t>
            </w:r>
            <w:proofErr w:type="spellStart"/>
            <w:r w:rsidRPr="009370E9"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lang w:val="uk-UA"/>
              </w:rPr>
              <w:t>ної</w:t>
            </w:r>
            <w:proofErr w:type="spellEnd"/>
            <w:r w:rsidRPr="009370E9"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lang w:val="uk-UA"/>
              </w:rPr>
              <w:t xml:space="preserve"> техніки, обладнання, </w:t>
            </w:r>
            <w:proofErr w:type="spellStart"/>
            <w:r w:rsidRPr="009370E9"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lang w:val="uk-UA"/>
              </w:rPr>
              <w:t>електроінстру</w:t>
            </w:r>
            <w:proofErr w:type="spellEnd"/>
            <w:r w:rsidRPr="009370E9"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lang w:val="uk-UA"/>
              </w:rPr>
              <w:t>-менту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lang w:val="uk-UA"/>
              </w:rPr>
              <w:t>Придбання сміттєвозів бокового завантаження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МКП «</w:t>
            </w:r>
            <w:proofErr w:type="spellStart"/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Рахівкомунсервіс</w:t>
            </w:r>
            <w:proofErr w:type="spellEnd"/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«КП «</w:t>
            </w:r>
            <w:proofErr w:type="spellStart"/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Рахівтепло</w:t>
            </w:r>
            <w:proofErr w:type="spellEnd"/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lang w:val="uk-UA"/>
              </w:rPr>
              <w:t>3000,00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70E9" w:rsidRPr="009370E9" w:rsidRDefault="009370E9" w:rsidP="0093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lang w:val="uk-UA"/>
              </w:rPr>
              <w:t>Підвищення якості надання послуг ,</w:t>
            </w:r>
          </w:p>
          <w:p w:rsidR="009370E9" w:rsidRPr="009370E9" w:rsidRDefault="009370E9" w:rsidP="0093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lang w:val="uk-UA"/>
              </w:rPr>
              <w:t xml:space="preserve">зменшення витрат на ПММ, </w:t>
            </w:r>
            <w:proofErr w:type="spellStart"/>
            <w:r w:rsidRPr="009370E9"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lang w:val="uk-UA"/>
              </w:rPr>
              <w:t>покраща-ння</w:t>
            </w:r>
            <w:proofErr w:type="spellEnd"/>
            <w:r w:rsidRPr="009370E9"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lang w:val="uk-UA"/>
              </w:rPr>
              <w:t xml:space="preserve"> матеріально-технічної бази</w:t>
            </w:r>
          </w:p>
        </w:tc>
      </w:tr>
      <w:tr w:rsidR="009370E9" w:rsidRPr="009370E9" w:rsidTr="00176C5B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lang w:val="uk-UA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lang w:val="uk-UA"/>
              </w:rPr>
              <w:t xml:space="preserve"> Придбання асенізаційної машини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«КП «</w:t>
            </w:r>
            <w:proofErr w:type="spellStart"/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Рахівтепло</w:t>
            </w:r>
            <w:proofErr w:type="spellEnd"/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lang w:val="uk-UA"/>
              </w:rPr>
              <w:t>3000,00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70E9" w:rsidRPr="009370E9" w:rsidRDefault="009370E9" w:rsidP="0093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lang w:val="uk-UA"/>
              </w:rPr>
              <w:t>Підвищення якості надання послуг ,</w:t>
            </w:r>
          </w:p>
          <w:p w:rsidR="009370E9" w:rsidRPr="009370E9" w:rsidRDefault="009370E9" w:rsidP="0093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lang w:val="uk-UA"/>
              </w:rPr>
              <w:t xml:space="preserve">зменшення витрат на ПММ, </w:t>
            </w:r>
            <w:proofErr w:type="spellStart"/>
            <w:r w:rsidRPr="009370E9"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lang w:val="uk-UA"/>
              </w:rPr>
              <w:t>покраща-ння</w:t>
            </w:r>
            <w:proofErr w:type="spellEnd"/>
            <w:r w:rsidRPr="009370E9"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lang w:val="uk-UA"/>
              </w:rPr>
              <w:t xml:space="preserve"> матеріально-технічної бази</w:t>
            </w:r>
          </w:p>
        </w:tc>
      </w:tr>
      <w:tr w:rsidR="009370E9" w:rsidRPr="009370E9" w:rsidTr="00176C5B">
        <w:trPr>
          <w:trHeight w:val="1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lang w:val="uk-UA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Придбання автовишки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МКП «</w:t>
            </w:r>
            <w:proofErr w:type="spellStart"/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Рахівкомунсервіс</w:t>
            </w:r>
            <w:proofErr w:type="spellEnd"/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lang w:val="uk-UA"/>
              </w:rPr>
              <w:t>3000,00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0E9" w:rsidRPr="009370E9" w:rsidRDefault="009370E9" w:rsidP="0093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lang w:val="uk-UA"/>
              </w:rPr>
              <w:t>Підвищення якості надання послуг ,</w:t>
            </w:r>
          </w:p>
          <w:p w:rsidR="009370E9" w:rsidRPr="009370E9" w:rsidRDefault="009370E9" w:rsidP="0093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lang w:val="uk-UA"/>
              </w:rPr>
              <w:t xml:space="preserve">зменшення витрат на ПММ, </w:t>
            </w:r>
            <w:proofErr w:type="spellStart"/>
            <w:r w:rsidRPr="009370E9"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lang w:val="uk-UA"/>
              </w:rPr>
              <w:t>покраща-ння</w:t>
            </w:r>
            <w:proofErr w:type="spellEnd"/>
            <w:r w:rsidRPr="009370E9"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lang w:val="uk-UA"/>
              </w:rPr>
              <w:t xml:space="preserve"> матеріально-технічної бази</w:t>
            </w:r>
          </w:p>
        </w:tc>
      </w:tr>
      <w:tr w:rsidR="009370E9" w:rsidRPr="009370E9" w:rsidTr="00176C5B">
        <w:trPr>
          <w:trHeight w:val="1831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</w:pPr>
            <w:r w:rsidRPr="009370E9">
              <w:rPr>
                <w:rFonts w:ascii="Times New Roman" w:eastAsia="Calibri" w:hAnsi="Times New Roman" w:cs="Times New Roman"/>
                <w:bCs/>
                <w:color w:val="000000"/>
                <w:lang w:val="uk-UA"/>
              </w:rPr>
              <w:t>Створення системи ефективного управління житлом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lang w:val="uk-UA"/>
              </w:rPr>
              <w:t>Створення об’єднань співвласників багатоквартирних житлових будинків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Рахівська  міська рада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lang w:val="uk-UA"/>
              </w:rPr>
              <w:t>Не потребує фінансування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0E9" w:rsidRPr="009370E9" w:rsidRDefault="009370E9" w:rsidP="009370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lang w:val="uk-UA"/>
              </w:rPr>
              <w:t>Поліпшення якості надання послуг, самостійність в управлінні будинками</w:t>
            </w:r>
          </w:p>
        </w:tc>
      </w:tr>
      <w:tr w:rsidR="009370E9" w:rsidRPr="009370E9" w:rsidTr="00176C5B">
        <w:trPr>
          <w:trHeight w:val="271"/>
        </w:trPr>
        <w:tc>
          <w:tcPr>
            <w:tcW w:w="358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</w:tr>
      <w:tr w:rsidR="009370E9" w:rsidRPr="009370E9" w:rsidTr="00176C5B">
        <w:trPr>
          <w:cantSplit/>
          <w:trHeight w:val="1104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lastRenderedPageBreak/>
              <w:t>6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Фінансова допомога комунальним підприємствам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-Фінансова допомога на виплату заробітної плати та обов’язкові нарахування, сплата податків та зборів, державного мита та інших видів платежів до бюджетів відповідно до законодавства, погашення податкового боргу з ПДВ, сплата пені, штрафних санкцій, тощо.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2023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МКП «</w:t>
            </w:r>
            <w:proofErr w:type="spellStart"/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Рахівкомунсервіс</w:t>
            </w:r>
            <w:proofErr w:type="spellEnd"/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8000,00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0E9">
              <w:rPr>
                <w:rFonts w:ascii="Times New Roman" w:eastAsia="Calibri" w:hAnsi="Times New Roman" w:cs="Times New Roman"/>
                <w:color w:val="000000"/>
                <w:lang w:val="uk-UA"/>
              </w:rPr>
              <w:t>Покращення фінансового стану   МКП «</w:t>
            </w:r>
            <w:proofErr w:type="spellStart"/>
            <w:r w:rsidRPr="009370E9">
              <w:rPr>
                <w:rFonts w:ascii="Times New Roman" w:eastAsia="Calibri" w:hAnsi="Times New Roman" w:cs="Times New Roman"/>
                <w:color w:val="000000"/>
                <w:lang w:val="uk-UA"/>
              </w:rPr>
              <w:t>Рахівкомунсервіс</w:t>
            </w:r>
            <w:proofErr w:type="spellEnd"/>
            <w:r w:rsidRPr="009370E9">
              <w:rPr>
                <w:rFonts w:ascii="Times New Roman" w:eastAsia="Calibri" w:hAnsi="Times New Roman" w:cs="Times New Roman"/>
                <w:color w:val="000000"/>
                <w:lang w:val="uk-UA"/>
              </w:rPr>
              <w:t>»</w:t>
            </w:r>
          </w:p>
        </w:tc>
      </w:tr>
      <w:tr w:rsidR="009370E9" w:rsidRPr="009370E9" w:rsidTr="00176C5B">
        <w:trPr>
          <w:cantSplit/>
          <w:trHeight w:val="1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-Фінансова допомога на придбання паливно-мастильних матеріалів, запасних частин, підсипаючи матеріалів для роботи в осінньо-зимовий період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2023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МКП «</w:t>
            </w:r>
            <w:proofErr w:type="spellStart"/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Рахівкомунсервіс</w:t>
            </w:r>
            <w:proofErr w:type="spellEnd"/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200,00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70E9" w:rsidRPr="009370E9" w:rsidRDefault="009370E9" w:rsidP="009370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Забезпечення безперебійної роботи техніки в осінньо-зимовий період</w:t>
            </w:r>
          </w:p>
        </w:tc>
      </w:tr>
      <w:tr w:rsidR="009370E9" w:rsidRPr="009370E9" w:rsidTr="00176C5B">
        <w:trPr>
          <w:cantSplit/>
          <w:trHeight w:val="1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-Фінансова допомога на виплату заробітної плати та обов’язкові нарахування та</w:t>
            </w:r>
          </w:p>
          <w:p w:rsidR="009370E9" w:rsidRPr="009370E9" w:rsidRDefault="009370E9" w:rsidP="00937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оплата енергоносіїв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2023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 «</w:t>
            </w:r>
            <w:proofErr w:type="spellStart"/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Рахівтепло</w:t>
            </w:r>
            <w:proofErr w:type="spellEnd"/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3000,00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Покращення фінансового стану КП «</w:t>
            </w:r>
            <w:proofErr w:type="spellStart"/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Рахівтепло</w:t>
            </w:r>
            <w:proofErr w:type="spellEnd"/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»</w:t>
            </w:r>
          </w:p>
        </w:tc>
      </w:tr>
      <w:tr w:rsidR="009370E9" w:rsidRPr="009370E9" w:rsidTr="00176C5B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-Внески в статутний фонд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 «</w:t>
            </w:r>
            <w:proofErr w:type="spellStart"/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Рахівтепло</w:t>
            </w:r>
            <w:proofErr w:type="spellEnd"/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3000,00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Збільшення статутного фонду КП «</w:t>
            </w:r>
            <w:proofErr w:type="spellStart"/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Рахівтепло</w:t>
            </w:r>
            <w:proofErr w:type="spellEnd"/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9370E9" w:rsidRPr="009370E9" w:rsidTr="00176C5B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-Внески в статутний фонд 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МКП «</w:t>
            </w:r>
            <w:proofErr w:type="spellStart"/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Рахівкомунсервіс</w:t>
            </w:r>
            <w:proofErr w:type="spellEnd"/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3000,00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Збільшення статутного фонду МКП «</w:t>
            </w:r>
            <w:proofErr w:type="spellStart"/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Рахівкомунсервіс</w:t>
            </w:r>
            <w:proofErr w:type="spellEnd"/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9370E9" w:rsidRPr="009370E9" w:rsidTr="00176C5B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70E9" w:rsidRPr="009370E9" w:rsidRDefault="009370E9" w:rsidP="00937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370E9" w:rsidRPr="009370E9" w:rsidRDefault="009370E9" w:rsidP="00937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370E9" w:rsidRPr="009370E9" w:rsidRDefault="009370E9" w:rsidP="00937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70E9" w:rsidRPr="009370E9" w:rsidRDefault="009370E9" w:rsidP="009370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93300,00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E9" w:rsidRPr="009370E9" w:rsidRDefault="009370E9" w:rsidP="009370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</w:tr>
    </w:tbl>
    <w:p w:rsidR="009370E9" w:rsidRPr="009370E9" w:rsidRDefault="009370E9" w:rsidP="009370E9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9370E9" w:rsidRPr="009370E9" w:rsidRDefault="009370E9" w:rsidP="009370E9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9370E9" w:rsidRPr="009370E9" w:rsidRDefault="009370E9" w:rsidP="009370E9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9370E9" w:rsidRPr="009370E9" w:rsidRDefault="009370E9" w:rsidP="009370E9">
      <w:pPr>
        <w:spacing w:after="0" w:line="240" w:lineRule="auto"/>
        <w:rPr>
          <w:rFonts w:ascii="Times New Roman" w:eastAsia="Calibri" w:hAnsi="Times New Roman" w:cs="Times New Roman"/>
          <w:color w:val="000000"/>
          <w:lang w:val="uk-UA"/>
        </w:rPr>
        <w:sectPr w:rsidR="009370E9" w:rsidRPr="009370E9">
          <w:pgSz w:w="16838" w:h="11906" w:orient="landscape"/>
          <w:pgMar w:top="1702" w:right="851" w:bottom="1134" w:left="1701" w:header="709" w:footer="709" w:gutter="0"/>
          <w:cols w:space="720"/>
        </w:sectPr>
      </w:pPr>
    </w:p>
    <w:p w:rsidR="009370E9" w:rsidRPr="009370E9" w:rsidRDefault="009370E9" w:rsidP="009370E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370E9" w:rsidRPr="009370E9" w:rsidRDefault="009370E9" w:rsidP="009370E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7. Координація та контроль за ходом виконання Програми</w:t>
      </w:r>
    </w:p>
    <w:p w:rsidR="009370E9" w:rsidRPr="009370E9" w:rsidRDefault="009370E9" w:rsidP="009370E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370E9" w:rsidRPr="009370E9" w:rsidRDefault="009370E9" w:rsidP="00937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Координація діяльності, спрямованої на виконання заходів Програми здійснюється виконавчим комітетом міської ради.</w:t>
      </w:r>
    </w:p>
    <w:p w:rsidR="009370E9" w:rsidRPr="009370E9" w:rsidRDefault="009370E9" w:rsidP="00937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Основними функціями управління житлово-комунального господарства, благоустрою та екології в частині виконання заходів Програми та контролю є:</w:t>
      </w:r>
    </w:p>
    <w:p w:rsidR="009370E9" w:rsidRPr="009370E9" w:rsidRDefault="009370E9" w:rsidP="00937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  проводити оплату заходів Програми, як головний розпорядник коштів;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  координація виконання заходів Програми;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 організація моніторингу реалізації заходів Програми;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 аналіз виконання програмних заходів;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 у разі необхідності, підготовка пропозицій стосовно внесення змін і доповнень до Програми;</w:t>
      </w:r>
    </w:p>
    <w:p w:rsidR="009370E9" w:rsidRPr="009370E9" w:rsidRDefault="009370E9" w:rsidP="009370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 результатами аналізу виконання програмних заходів з урахуванням зміни фінансово-економічних показників, що можуть мати місце в ході реалізації Програми, допускається коригування заходів програми. Впродовж терміну виконання програми можуть вноситися зміни і доповнення з метою виконання основних заходів. </w:t>
      </w:r>
    </w:p>
    <w:p w:rsidR="009370E9" w:rsidRPr="009370E9" w:rsidRDefault="009370E9" w:rsidP="00937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/>
        </w:rPr>
        <w:t>З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віт </w:t>
      </w:r>
      <w:r w:rsidRPr="009370E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пр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 ви</w:t>
      </w:r>
      <w:r w:rsidRPr="009370E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9370E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9370E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</w:t>
      </w:r>
      <w:r w:rsidRPr="009370E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9370E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9370E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Пр</w:t>
      </w:r>
      <w:r w:rsidRPr="009370E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9370E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9370E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ами в</w:t>
      </w:r>
      <w:r w:rsidRPr="009370E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9370E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/>
        </w:rPr>
        <w:t>но</w:t>
      </w:r>
      <w:r w:rsidRPr="009370E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9370E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</w:t>
      </w:r>
      <w:r w:rsidRPr="009370E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ся на </w:t>
      </w:r>
      <w:r w:rsidRPr="009370E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9370E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зг</w:t>
      </w:r>
      <w:r w:rsidRPr="009370E9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  <w:t>л</w:t>
      </w:r>
      <w:r w:rsidRPr="009370E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 </w:t>
      </w:r>
      <w:r w:rsidRPr="009370E9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uk-UA"/>
        </w:rPr>
        <w:t>м</w:t>
      </w:r>
      <w:r w:rsidRPr="009370E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сь</w:t>
      </w:r>
      <w:r w:rsidRPr="009370E9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uk-UA"/>
        </w:rPr>
        <w:t>к</w:t>
      </w:r>
      <w:r w:rsidRPr="009370E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ї </w:t>
      </w:r>
      <w:r w:rsidRPr="009370E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</w:t>
      </w:r>
      <w:r w:rsidRPr="009370E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ди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по закінченні дії програми.</w:t>
      </w:r>
    </w:p>
    <w:p w:rsidR="009370E9" w:rsidRPr="009370E9" w:rsidRDefault="009370E9" w:rsidP="00937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</w:t>
      </w:r>
      <w:r w:rsidRPr="009370E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/>
        </w:rPr>
        <w:t>он</w:t>
      </w:r>
      <w:r w:rsidRPr="009370E9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9370E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9370E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9370E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ь за викор</w:t>
      </w:r>
      <w:r w:rsidRPr="009370E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</w:t>
      </w:r>
      <w:r w:rsidRPr="009370E9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</w:t>
      </w:r>
      <w:r w:rsidRPr="009370E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9370E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ям </w:t>
      </w:r>
      <w:r w:rsidRPr="009370E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9370E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9370E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9370E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ж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е</w:t>
      </w:r>
      <w:r w:rsidRPr="009370E9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9370E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9370E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х к</w:t>
      </w:r>
      <w:r w:rsidRPr="009370E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штів,  с</w:t>
      </w:r>
      <w:r w:rsidRPr="009370E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9370E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9370E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</w:t>
      </w:r>
      <w:r w:rsidRPr="009370E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</w:t>
      </w:r>
      <w:r w:rsidRPr="009370E9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9370E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9370E9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>и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х </w:t>
      </w:r>
      <w:r w:rsidRPr="009370E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 забез</w:t>
      </w:r>
      <w:r w:rsidRPr="009370E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еч</w:t>
      </w:r>
      <w:r w:rsidRPr="009370E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9370E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9370E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 ви</w:t>
      </w:r>
      <w:r w:rsidRPr="009370E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9370E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он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</w:t>
      </w:r>
      <w:r w:rsidRPr="009370E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9370E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 П</w:t>
      </w:r>
      <w:r w:rsidRPr="009370E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9370E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</w:t>
      </w:r>
      <w:r w:rsidRPr="009370E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ам</w:t>
      </w:r>
      <w:r w:rsidRPr="009370E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9370E9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uk-UA"/>
        </w:rPr>
        <w:t>з</w:t>
      </w:r>
      <w:r w:rsidRPr="009370E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9370E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9370E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/>
        </w:rPr>
        <w:t>й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</w:t>
      </w:r>
      <w:r w:rsidRPr="009370E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9370E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єт</w:t>
      </w:r>
      <w:r w:rsidRPr="009370E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ся в</w:t>
      </w:r>
      <w:r w:rsidRPr="009370E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9370E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9370E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9370E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</w:t>
      </w:r>
      <w:r w:rsidRPr="009370E9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uk-UA"/>
        </w:rPr>
        <w:t>дку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встан</w:t>
      </w:r>
      <w:r w:rsidRPr="009370E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</w:t>
      </w:r>
      <w:r w:rsidRPr="009370E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е</w:t>
      </w:r>
      <w:r w:rsidRPr="009370E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9370E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му </w:t>
      </w:r>
      <w:r w:rsidRPr="009370E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9370E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9370E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9370E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ж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ет</w:t>
      </w:r>
      <w:r w:rsidRPr="009370E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9370E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м </w:t>
      </w:r>
      <w:r w:rsidRPr="009370E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</w:t>
      </w:r>
      <w:r w:rsidRPr="009370E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9370E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9370E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нод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авст</w:t>
      </w:r>
      <w:r w:rsidRPr="009370E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9370E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м </w:t>
      </w:r>
      <w:r w:rsidRPr="009370E9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</w:t>
      </w:r>
      <w:r w:rsidRPr="009370E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9370E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9370E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ї</w:t>
      </w:r>
      <w:r w:rsidRPr="009370E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/>
        </w:rPr>
        <w:t>ни</w:t>
      </w:r>
      <w:r w:rsidRPr="009370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9370E9" w:rsidRPr="009370E9" w:rsidRDefault="009370E9" w:rsidP="00937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370E9" w:rsidRPr="009370E9" w:rsidRDefault="009370E9" w:rsidP="00937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370E9" w:rsidRPr="009370E9" w:rsidRDefault="009370E9" w:rsidP="009370E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370E9" w:rsidRPr="009370E9" w:rsidRDefault="009370E9" w:rsidP="009370E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9370E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В.п</w:t>
      </w:r>
      <w:proofErr w:type="spellEnd"/>
      <w:r w:rsidRPr="009370E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. міського голови,</w:t>
      </w:r>
    </w:p>
    <w:p w:rsidR="009370E9" w:rsidRPr="009370E9" w:rsidRDefault="009370E9" w:rsidP="009370E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9370E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секретар ради та виконкому                                                   Євген МОЛНАР</w:t>
      </w:r>
    </w:p>
    <w:p w:rsidR="009370E9" w:rsidRPr="009370E9" w:rsidRDefault="009370E9" w:rsidP="009370E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lang w:val="uk-UA"/>
        </w:rPr>
      </w:pPr>
    </w:p>
    <w:p w:rsidR="009370E9" w:rsidRPr="009370E9" w:rsidRDefault="009370E9" w:rsidP="009370E9">
      <w:pPr>
        <w:spacing w:after="0" w:line="240" w:lineRule="auto"/>
        <w:rPr>
          <w:rFonts w:ascii="Times New Roman" w:eastAsia="Calibri" w:hAnsi="Times New Roman" w:cs="Times New Roman"/>
          <w:color w:val="000000"/>
          <w:lang w:val="uk-UA"/>
        </w:rPr>
      </w:pPr>
    </w:p>
    <w:p w:rsidR="009370E9" w:rsidRPr="009370E9" w:rsidRDefault="009370E9" w:rsidP="009370E9">
      <w:pPr>
        <w:spacing w:after="0" w:line="240" w:lineRule="auto"/>
        <w:rPr>
          <w:rFonts w:ascii="Times New Roman" w:eastAsia="Calibri" w:hAnsi="Times New Roman" w:cs="Times New Roman"/>
          <w:color w:val="000000"/>
          <w:lang w:val="uk-UA"/>
        </w:rPr>
      </w:pPr>
      <w:r w:rsidRPr="009370E9">
        <w:rPr>
          <w:rFonts w:ascii="Times New Roman" w:eastAsia="Calibri" w:hAnsi="Times New Roman" w:cs="Times New Roman"/>
          <w:color w:val="000000"/>
          <w:lang w:val="uk-UA"/>
        </w:rPr>
        <w:br w:type="page"/>
      </w:r>
    </w:p>
    <w:p w:rsidR="001D3301" w:rsidRPr="009370E9" w:rsidRDefault="001D3301">
      <w:pPr>
        <w:rPr>
          <w:lang w:val="uk-UA"/>
        </w:rPr>
      </w:pPr>
    </w:p>
    <w:sectPr w:rsidR="001D3301" w:rsidRPr="0093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87500A"/>
    <w:multiLevelType w:val="hybridMultilevel"/>
    <w:tmpl w:val="A78647AA"/>
    <w:lvl w:ilvl="0" w:tplc="4DD66730">
      <w:numFmt w:val="bullet"/>
      <w:lvlText w:val="-"/>
      <w:lvlJc w:val="left"/>
      <w:pPr>
        <w:ind w:left="19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91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63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</w:abstractNum>
  <w:abstractNum w:abstractNumId="2" w15:restartNumberingAfterBreak="0">
    <w:nsid w:val="322746A3"/>
    <w:multiLevelType w:val="hybridMultilevel"/>
    <w:tmpl w:val="B5507094"/>
    <w:lvl w:ilvl="0" w:tplc="9D16D6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3238B"/>
    <w:multiLevelType w:val="hybridMultilevel"/>
    <w:tmpl w:val="B214452C"/>
    <w:lvl w:ilvl="0" w:tplc="FF1A4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CA"/>
    <w:rsid w:val="001D3301"/>
    <w:rsid w:val="006139CA"/>
    <w:rsid w:val="0093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30A96-B240-439C-99A1-0EE44701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70E9"/>
  </w:style>
  <w:style w:type="character" w:styleId="a3">
    <w:name w:val="Hyperlink"/>
    <w:basedOn w:val="a0"/>
    <w:uiPriority w:val="99"/>
    <w:semiHidden/>
    <w:unhideWhenUsed/>
    <w:rsid w:val="009370E9"/>
    <w:rPr>
      <w:color w:val="0000FF"/>
      <w:u w:val="single"/>
    </w:rPr>
  </w:style>
  <w:style w:type="character" w:customStyle="1" w:styleId="FontStyle12">
    <w:name w:val="Font Style12"/>
    <w:rsid w:val="009370E9"/>
    <w:rPr>
      <w:rFonts w:ascii="Times New Roman" w:hAnsi="Times New Roman" w:cs="Times New Roman" w:hint="default"/>
      <w:spacing w:val="-10"/>
      <w:sz w:val="20"/>
    </w:rPr>
  </w:style>
  <w:style w:type="paragraph" w:styleId="a4">
    <w:name w:val="Body Text"/>
    <w:basedOn w:val="a"/>
    <w:link w:val="a5"/>
    <w:semiHidden/>
    <w:unhideWhenUsed/>
    <w:rsid w:val="009370E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  <w:lang w:val="uk-UA" w:eastAsia="zh-CN"/>
    </w:rPr>
  </w:style>
  <w:style w:type="character" w:customStyle="1" w:styleId="a5">
    <w:name w:val="Основной текст Знак"/>
    <w:basedOn w:val="a0"/>
    <w:link w:val="a4"/>
    <w:semiHidden/>
    <w:rsid w:val="009370E9"/>
    <w:rPr>
      <w:rFonts w:ascii="Times New Roman" w:eastAsia="Times New Roman" w:hAnsi="Times New Roman" w:cs="Times New Roman"/>
      <w:b/>
      <w:bCs/>
      <w:sz w:val="32"/>
      <w:szCs w:val="20"/>
      <w:lang w:val="uk-UA" w:eastAsia="zh-CN"/>
    </w:rPr>
  </w:style>
  <w:style w:type="table" w:customStyle="1" w:styleId="10">
    <w:name w:val="Сетка таблицы1"/>
    <w:basedOn w:val="a1"/>
    <w:next w:val="a6"/>
    <w:uiPriority w:val="39"/>
    <w:rsid w:val="0093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93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9370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0">
    <w:name w:val="Без интервала2"/>
    <w:next w:val="a7"/>
    <w:uiPriority w:val="1"/>
    <w:qFormat/>
    <w:rsid w:val="009370E9"/>
    <w:pPr>
      <w:spacing w:after="0" w:line="240" w:lineRule="auto"/>
    </w:pPr>
  </w:style>
  <w:style w:type="paragraph" w:customStyle="1" w:styleId="12">
    <w:name w:val="Текст выноски1"/>
    <w:basedOn w:val="a"/>
    <w:next w:val="a8"/>
    <w:link w:val="a9"/>
    <w:uiPriority w:val="99"/>
    <w:semiHidden/>
    <w:unhideWhenUsed/>
    <w:rsid w:val="0093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2"/>
    <w:uiPriority w:val="99"/>
    <w:semiHidden/>
    <w:rsid w:val="009370E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9370E9"/>
    <w:pPr>
      <w:spacing w:line="256" w:lineRule="auto"/>
      <w:ind w:left="720"/>
    </w:pPr>
    <w:rPr>
      <w:rFonts w:ascii="Calibri" w:eastAsia="Calibri" w:hAnsi="Calibri" w:cs="Times New Roman"/>
      <w:lang w:val="uk-UA"/>
    </w:rPr>
  </w:style>
  <w:style w:type="paragraph" w:styleId="3">
    <w:name w:val="Body Text Indent 3"/>
    <w:basedOn w:val="a"/>
    <w:link w:val="30"/>
    <w:semiHidden/>
    <w:unhideWhenUsed/>
    <w:rsid w:val="009370E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30">
    <w:name w:val="Основной текст с отступом 3 Знак"/>
    <w:basedOn w:val="a0"/>
    <w:link w:val="3"/>
    <w:semiHidden/>
    <w:rsid w:val="009370E9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4">
    <w:name w:val="заголовок 4"/>
    <w:basedOn w:val="a"/>
    <w:next w:val="a"/>
    <w:uiPriority w:val="99"/>
    <w:rsid w:val="009370E9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val="uk-UA" w:eastAsia="ru-RU"/>
    </w:rPr>
  </w:style>
  <w:style w:type="table" w:styleId="a6">
    <w:name w:val="Table Grid"/>
    <w:basedOn w:val="a1"/>
    <w:uiPriority w:val="39"/>
    <w:rsid w:val="0093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70E9"/>
    <w:pPr>
      <w:spacing w:after="0" w:line="240" w:lineRule="auto"/>
    </w:pPr>
  </w:style>
  <w:style w:type="paragraph" w:styleId="a8">
    <w:name w:val="Balloon Text"/>
    <w:basedOn w:val="a"/>
    <w:link w:val="13"/>
    <w:uiPriority w:val="99"/>
    <w:semiHidden/>
    <w:unhideWhenUsed/>
    <w:rsid w:val="00937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link w:val="a8"/>
    <w:uiPriority w:val="99"/>
    <w:semiHidden/>
    <w:rsid w:val="00937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2009_06_11/an/1040/T091511.html" TargetMode="External"/><Relationship Id="rId13" Type="http://schemas.openxmlformats.org/officeDocument/2006/relationships/hyperlink" Target="http://search.ligazakon.ua/l_doc2.nsf/link1/ed_2009_06_11/an/1040/T091511.html" TargetMode="External"/><Relationship Id="rId18" Type="http://schemas.openxmlformats.org/officeDocument/2006/relationships/hyperlink" Target="http://search.ligazakon.ua/l_doc2.nsf/link1/ed_2009_06_11/an/1040/T091511.html" TargetMode="External"/><Relationship Id="rId26" Type="http://schemas.openxmlformats.org/officeDocument/2006/relationships/hyperlink" Target="http://search.ligazakon.ua/l_doc2.nsf/link1/ed_2009_06_11/an/1040/T091511.html" TargetMode="External"/><Relationship Id="rId39" Type="http://schemas.openxmlformats.org/officeDocument/2006/relationships/hyperlink" Target="http://search.ligazakon.ua/l_doc2.nsf/link1/ed_2009_06_11/an/1040/T09151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arch.ligazakon.ua/l_doc2.nsf/link1/ed_2009_06_11/an/1040/T091511.html" TargetMode="External"/><Relationship Id="rId34" Type="http://schemas.openxmlformats.org/officeDocument/2006/relationships/hyperlink" Target="http://search.ligazakon.ua/l_doc2.nsf/link1/ed_2009_06_11/an/1040/T091511.html" TargetMode="External"/><Relationship Id="rId42" Type="http://schemas.openxmlformats.org/officeDocument/2006/relationships/hyperlink" Target="http://uk.wikipedia.org/wiki/&#1058;&#1077;&#1088;&#1080;&#1090;&#1086;&#1088;&#1110;&#1103;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search.ligazakon.ua/l_doc2.nsf/link1/ed_2009_06_11/an/1040/T091511.html" TargetMode="External"/><Relationship Id="rId12" Type="http://schemas.openxmlformats.org/officeDocument/2006/relationships/hyperlink" Target="http://search.ligazakon.ua/l_doc2.nsf/link1/ed_2009_06_11/an/1040/T091511.html" TargetMode="External"/><Relationship Id="rId17" Type="http://schemas.openxmlformats.org/officeDocument/2006/relationships/hyperlink" Target="http://search.ligazakon.ua/l_doc2.nsf/link1/ed_2009_06_11/an/1040/T091511.html" TargetMode="External"/><Relationship Id="rId25" Type="http://schemas.openxmlformats.org/officeDocument/2006/relationships/hyperlink" Target="http://search.ligazakon.ua/l_doc2.nsf/link1/ed_2009_06_11/an/1040/T091511.html" TargetMode="External"/><Relationship Id="rId33" Type="http://schemas.openxmlformats.org/officeDocument/2006/relationships/hyperlink" Target="http://search.ligazakon.ua/l_doc2.nsf/link1/ed_2009_06_11/an/1040/T091511.html" TargetMode="External"/><Relationship Id="rId38" Type="http://schemas.openxmlformats.org/officeDocument/2006/relationships/hyperlink" Target="http://search.ligazakon.ua/l_doc2.nsf/link1/ed_2009_06_11/an/1040/T091511.html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earch.ligazakon.ua/l_doc2.nsf/link1/ed_2009_06_11/an/1040/T091511.html" TargetMode="External"/><Relationship Id="rId20" Type="http://schemas.openxmlformats.org/officeDocument/2006/relationships/hyperlink" Target="http://search.ligazakon.ua/l_doc2.nsf/link1/ed_2009_06_11/an/1040/T091511.html" TargetMode="External"/><Relationship Id="rId29" Type="http://schemas.openxmlformats.org/officeDocument/2006/relationships/hyperlink" Target="http://search.ligazakon.ua/l_doc2.nsf/link1/ed_2009_06_11/an/1040/T091511.html" TargetMode="External"/><Relationship Id="rId41" Type="http://schemas.openxmlformats.org/officeDocument/2006/relationships/hyperlink" Target="http://search.ligazakon.ua/l_doc2.nsf/link1/ed_2009_06_11/an/1040/T09151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ed_2009_06_11/an/1040/T091511.html" TargetMode="External"/><Relationship Id="rId11" Type="http://schemas.openxmlformats.org/officeDocument/2006/relationships/hyperlink" Target="http://search.ligazakon.ua/l_doc2.nsf/link1/ed_2009_06_11/an/1040/T091511.html" TargetMode="External"/><Relationship Id="rId24" Type="http://schemas.openxmlformats.org/officeDocument/2006/relationships/hyperlink" Target="http://search.ligazakon.ua/l_doc2.nsf/link1/ed_2009_06_11/an/1040/T091511.html" TargetMode="External"/><Relationship Id="rId32" Type="http://schemas.openxmlformats.org/officeDocument/2006/relationships/hyperlink" Target="http://search.ligazakon.ua/l_doc2.nsf/link1/ed_2009_06_11/an/1040/T091511.html" TargetMode="External"/><Relationship Id="rId37" Type="http://schemas.openxmlformats.org/officeDocument/2006/relationships/hyperlink" Target="http://search.ligazakon.ua/l_doc2.nsf/link1/ed_2009_06_11/an/1040/T091511.html" TargetMode="External"/><Relationship Id="rId40" Type="http://schemas.openxmlformats.org/officeDocument/2006/relationships/hyperlink" Target="http://search.ligazakon.ua/l_doc2.nsf/link1/ed_2009_06_11/an/1040/T091511.html" TargetMode="External"/><Relationship Id="rId45" Type="http://schemas.openxmlformats.org/officeDocument/2006/relationships/hyperlink" Target="http://search.ligazakon.ua/l_doc2.nsf/link1/ed_2009_06_11/an/1040/T091511.html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search.ligazakon.ua/l_doc2.nsf/link1/ed_2009_06_11/an/1040/T091511.html" TargetMode="External"/><Relationship Id="rId23" Type="http://schemas.openxmlformats.org/officeDocument/2006/relationships/hyperlink" Target="http://search.ligazakon.ua/l_doc2.nsf/link1/ed_2009_06_11/an/1040/T091511.html" TargetMode="External"/><Relationship Id="rId28" Type="http://schemas.openxmlformats.org/officeDocument/2006/relationships/hyperlink" Target="http://search.ligazakon.ua/l_doc2.nsf/link1/ed_2009_06_11/an/1040/T091511.html" TargetMode="External"/><Relationship Id="rId36" Type="http://schemas.openxmlformats.org/officeDocument/2006/relationships/hyperlink" Target="http://search.ligazakon.ua/l_doc2.nsf/link1/ed_2009_06_11/an/1040/T091511.html" TargetMode="External"/><Relationship Id="rId10" Type="http://schemas.openxmlformats.org/officeDocument/2006/relationships/hyperlink" Target="http://search.ligazakon.ua/l_doc2.nsf/link1/ed_2009_06_11/an/1040/T091511.html" TargetMode="External"/><Relationship Id="rId19" Type="http://schemas.openxmlformats.org/officeDocument/2006/relationships/hyperlink" Target="http://search.ligazakon.ua/l_doc2.nsf/link1/ed_2009_06_11/an/1040/T091511.html" TargetMode="External"/><Relationship Id="rId31" Type="http://schemas.openxmlformats.org/officeDocument/2006/relationships/hyperlink" Target="http://search.ligazakon.ua/l_doc2.nsf/link1/ed_2009_06_11/an/1040/T091511.html" TargetMode="External"/><Relationship Id="rId44" Type="http://schemas.openxmlformats.org/officeDocument/2006/relationships/hyperlink" Target="http://uk.wikipedia.org/w/index.php?title=&#1030;&#1085;&#1078;&#1077;&#1085;&#1077;&#1088;&#1085;&#1110;_&#1089;&#1087;&#1086;&#1088;&#1091;&#1076;&#1080;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ed_2009_06_11/an/1040/T091511.html" TargetMode="External"/><Relationship Id="rId14" Type="http://schemas.openxmlformats.org/officeDocument/2006/relationships/hyperlink" Target="http://search.ligazakon.ua/l_doc2.nsf/link1/ed_2009_06_11/an/1040/T091511.html" TargetMode="External"/><Relationship Id="rId22" Type="http://schemas.openxmlformats.org/officeDocument/2006/relationships/hyperlink" Target="http://search.ligazakon.ua/l_doc2.nsf/link1/ed_2009_06_11/an/1040/T091511.html" TargetMode="External"/><Relationship Id="rId27" Type="http://schemas.openxmlformats.org/officeDocument/2006/relationships/hyperlink" Target="http://search.ligazakon.ua/l_doc2.nsf/link1/ed_2009_06_11/an/1040/T091511.html" TargetMode="External"/><Relationship Id="rId30" Type="http://schemas.openxmlformats.org/officeDocument/2006/relationships/hyperlink" Target="http://search.ligazakon.ua/l_doc2.nsf/link1/ed_2009_06_11/an/1040/T091511.html" TargetMode="External"/><Relationship Id="rId35" Type="http://schemas.openxmlformats.org/officeDocument/2006/relationships/hyperlink" Target="http://search.ligazakon.ua/l_doc2.nsf/link1/ed_2009_06_11/an/1040/T091511.html" TargetMode="External"/><Relationship Id="rId43" Type="http://schemas.openxmlformats.org/officeDocument/2006/relationships/hyperlink" Target="http://uk.wikipedia.org/wiki/&#1041;&#1091;&#1076;&#1110;&#1074;&#1083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4823</Words>
  <Characters>27496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2023-08-30T11:18:00Z</dcterms:created>
  <dcterms:modified xsi:type="dcterms:W3CDTF">2023-08-30T11:18:00Z</dcterms:modified>
</cp:coreProperties>
</file>