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E4D" w:rsidRPr="00C54893" w:rsidRDefault="00BF0E4D" w:rsidP="00C54893">
      <w:pPr>
        <w:spacing w:after="0" w:line="240" w:lineRule="auto"/>
        <w:jc w:val="right"/>
        <w:rPr>
          <w:rFonts w:ascii="Times New Roman" w:eastAsia="Calibri" w:hAnsi="Times New Roman" w:cs="Times New Roman"/>
          <w:color w:val="000000" w:themeColor="text1"/>
          <w:sz w:val="28"/>
          <w:szCs w:val="28"/>
        </w:rPr>
      </w:pPr>
      <w:r w:rsidRPr="00C54893">
        <w:rPr>
          <w:rFonts w:ascii="Times New Roman" w:eastAsia="Calibri" w:hAnsi="Times New Roman" w:cs="Times New Roman"/>
          <w:color w:val="000000" w:themeColor="text1"/>
          <w:sz w:val="28"/>
          <w:szCs w:val="28"/>
        </w:rPr>
        <w:t>ПРОЄКТ</w:t>
      </w:r>
    </w:p>
    <w:p w:rsidR="00BF0E4D" w:rsidRPr="00C54893" w:rsidRDefault="00BF0E4D" w:rsidP="00C54893">
      <w:pPr>
        <w:spacing w:after="0" w:line="240" w:lineRule="auto"/>
        <w:jc w:val="right"/>
        <w:rPr>
          <w:rFonts w:ascii="Times New Roman" w:eastAsia="Calibri" w:hAnsi="Times New Roman" w:cs="Times New Roman"/>
          <w:color w:val="000000" w:themeColor="text1"/>
          <w:sz w:val="28"/>
          <w:szCs w:val="28"/>
        </w:rPr>
      </w:pPr>
    </w:p>
    <w:p w:rsidR="00BF0E4D" w:rsidRPr="00C54893" w:rsidRDefault="00BF0E4D" w:rsidP="00C54893">
      <w:pPr>
        <w:spacing w:after="0" w:line="240" w:lineRule="auto"/>
        <w:jc w:val="right"/>
        <w:rPr>
          <w:rFonts w:ascii="Times New Roman" w:eastAsia="Calibri" w:hAnsi="Times New Roman" w:cs="Times New Roman"/>
          <w:color w:val="000000" w:themeColor="text1"/>
          <w:sz w:val="28"/>
          <w:szCs w:val="28"/>
        </w:rPr>
      </w:pPr>
      <w:r w:rsidRPr="00C54893">
        <w:rPr>
          <w:rFonts w:ascii="Times New Roman" w:eastAsia="Lucida Sans Unicode" w:hAnsi="Times New Roman" w:cs="Times New Roman"/>
          <w:noProof/>
          <w:color w:val="000000" w:themeColor="text1"/>
          <w:sz w:val="28"/>
          <w:szCs w:val="28"/>
        </w:rPr>
        <w:drawing>
          <wp:anchor distT="0" distB="0" distL="114300" distR="114300" simplePos="0" relativeHeight="251658240"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BF0E4D" w:rsidRPr="00C54893" w:rsidRDefault="00BF0E4D" w:rsidP="00C54893">
      <w:pPr>
        <w:spacing w:after="0" w:line="240" w:lineRule="auto"/>
        <w:jc w:val="right"/>
        <w:rPr>
          <w:rFonts w:ascii="Times New Roman" w:eastAsia="Calibri" w:hAnsi="Times New Roman" w:cs="Times New Roman"/>
          <w:color w:val="000000" w:themeColor="text1"/>
          <w:sz w:val="28"/>
          <w:szCs w:val="28"/>
        </w:rPr>
      </w:pPr>
    </w:p>
    <w:p w:rsidR="00BF0E4D" w:rsidRPr="00C54893" w:rsidRDefault="00BF0E4D" w:rsidP="00C54893">
      <w:pPr>
        <w:spacing w:after="0" w:line="240" w:lineRule="auto"/>
        <w:jc w:val="center"/>
        <w:rPr>
          <w:rFonts w:ascii="Times New Roman" w:eastAsia="Calibri" w:hAnsi="Times New Roman" w:cs="Times New Roman"/>
          <w:color w:val="000000" w:themeColor="text1"/>
          <w:sz w:val="28"/>
          <w:szCs w:val="28"/>
        </w:rPr>
      </w:pPr>
      <w:r w:rsidRPr="00C54893">
        <w:rPr>
          <w:rFonts w:ascii="Times New Roman" w:eastAsia="Calibri" w:hAnsi="Times New Roman" w:cs="Times New Roman"/>
          <w:color w:val="000000" w:themeColor="text1"/>
          <w:sz w:val="28"/>
          <w:szCs w:val="28"/>
        </w:rPr>
        <w:br w:type="textWrapping" w:clear="all"/>
        <w:t xml:space="preserve">У К Р А Ї Н А </w:t>
      </w:r>
    </w:p>
    <w:p w:rsidR="00BF0E4D" w:rsidRPr="00C54893" w:rsidRDefault="00BF0E4D" w:rsidP="00C54893">
      <w:pPr>
        <w:spacing w:after="0" w:line="240" w:lineRule="auto"/>
        <w:jc w:val="center"/>
        <w:rPr>
          <w:rFonts w:ascii="Times New Roman" w:eastAsia="Calibri" w:hAnsi="Times New Roman" w:cs="Times New Roman"/>
          <w:color w:val="000000" w:themeColor="text1"/>
          <w:sz w:val="28"/>
          <w:szCs w:val="28"/>
        </w:rPr>
      </w:pPr>
      <w:r w:rsidRPr="00C54893">
        <w:rPr>
          <w:rFonts w:ascii="Times New Roman" w:eastAsia="Calibri" w:hAnsi="Times New Roman" w:cs="Times New Roman"/>
          <w:color w:val="000000" w:themeColor="text1"/>
          <w:sz w:val="28"/>
          <w:szCs w:val="28"/>
        </w:rPr>
        <w:t xml:space="preserve">Р А Х І В С Ь К А  М І С Ь К А  Р А Д А </w:t>
      </w:r>
    </w:p>
    <w:p w:rsidR="00BF0E4D" w:rsidRPr="00C54893" w:rsidRDefault="00BF0E4D" w:rsidP="00C54893">
      <w:pPr>
        <w:spacing w:after="0" w:line="240" w:lineRule="auto"/>
        <w:jc w:val="center"/>
        <w:rPr>
          <w:rFonts w:ascii="Times New Roman" w:eastAsia="Calibri" w:hAnsi="Times New Roman" w:cs="Times New Roman"/>
          <w:color w:val="000000" w:themeColor="text1"/>
          <w:sz w:val="28"/>
          <w:szCs w:val="28"/>
        </w:rPr>
      </w:pPr>
      <w:r w:rsidRPr="00C54893">
        <w:rPr>
          <w:rFonts w:ascii="Times New Roman" w:eastAsia="Calibri" w:hAnsi="Times New Roman" w:cs="Times New Roman"/>
          <w:color w:val="000000" w:themeColor="text1"/>
          <w:sz w:val="28"/>
          <w:szCs w:val="28"/>
        </w:rPr>
        <w:t xml:space="preserve">Р А Х І В С Ь К О Г О  Р А Й О Н У  </w:t>
      </w:r>
    </w:p>
    <w:p w:rsidR="00BF0E4D" w:rsidRPr="00C54893" w:rsidRDefault="00BF0E4D" w:rsidP="00C54893">
      <w:pPr>
        <w:spacing w:after="0" w:line="240" w:lineRule="auto"/>
        <w:jc w:val="center"/>
        <w:rPr>
          <w:rFonts w:ascii="Times New Roman" w:eastAsia="Calibri" w:hAnsi="Times New Roman" w:cs="Times New Roman"/>
          <w:color w:val="000000" w:themeColor="text1"/>
          <w:sz w:val="28"/>
          <w:szCs w:val="28"/>
        </w:rPr>
      </w:pPr>
      <w:r w:rsidRPr="00C54893">
        <w:rPr>
          <w:rFonts w:ascii="Times New Roman" w:eastAsia="Calibri" w:hAnsi="Times New Roman" w:cs="Times New Roman"/>
          <w:color w:val="000000" w:themeColor="text1"/>
          <w:sz w:val="28"/>
          <w:szCs w:val="28"/>
        </w:rPr>
        <w:t>З А К А Р П А Т С Ь К О Ї  О Б Л А С Т І</w:t>
      </w:r>
    </w:p>
    <w:p w:rsidR="00BF0E4D" w:rsidRPr="00C54893" w:rsidRDefault="00BF0E4D" w:rsidP="00C54893">
      <w:pPr>
        <w:spacing w:after="0" w:line="240" w:lineRule="auto"/>
        <w:jc w:val="center"/>
        <w:rPr>
          <w:rFonts w:ascii="Times New Roman" w:eastAsia="Calibri" w:hAnsi="Times New Roman" w:cs="Times New Roman"/>
          <w:b/>
          <w:color w:val="000000" w:themeColor="text1"/>
          <w:sz w:val="28"/>
          <w:szCs w:val="28"/>
        </w:rPr>
      </w:pPr>
      <w:r w:rsidRPr="00C54893">
        <w:rPr>
          <w:rFonts w:ascii="Times New Roman" w:eastAsia="Calibri" w:hAnsi="Times New Roman" w:cs="Times New Roman"/>
          <w:b/>
          <w:color w:val="000000" w:themeColor="text1"/>
          <w:sz w:val="28"/>
          <w:szCs w:val="28"/>
        </w:rPr>
        <w:t>______ сесія восьмого скликання</w:t>
      </w:r>
    </w:p>
    <w:p w:rsidR="00BF0E4D" w:rsidRPr="00C54893" w:rsidRDefault="00BF0E4D" w:rsidP="00C54893">
      <w:pPr>
        <w:spacing w:after="0" w:line="240" w:lineRule="auto"/>
        <w:rPr>
          <w:rFonts w:ascii="Times New Roman" w:eastAsia="Calibri" w:hAnsi="Times New Roman" w:cs="Times New Roman"/>
          <w:color w:val="000000" w:themeColor="text1"/>
          <w:sz w:val="28"/>
          <w:szCs w:val="28"/>
        </w:rPr>
      </w:pPr>
    </w:p>
    <w:p w:rsidR="00BF0E4D" w:rsidRPr="00C54893" w:rsidRDefault="00BF0E4D" w:rsidP="00C54893">
      <w:pPr>
        <w:spacing w:after="0" w:line="240" w:lineRule="auto"/>
        <w:jc w:val="center"/>
        <w:rPr>
          <w:rFonts w:ascii="Times New Roman" w:eastAsia="Calibri" w:hAnsi="Times New Roman" w:cs="Times New Roman"/>
          <w:color w:val="000000" w:themeColor="text1"/>
          <w:sz w:val="28"/>
          <w:szCs w:val="28"/>
        </w:rPr>
      </w:pPr>
      <w:r w:rsidRPr="00C54893">
        <w:rPr>
          <w:rFonts w:ascii="Times New Roman" w:eastAsia="Calibri" w:hAnsi="Times New Roman" w:cs="Times New Roman"/>
          <w:color w:val="000000" w:themeColor="text1"/>
          <w:sz w:val="28"/>
          <w:szCs w:val="28"/>
        </w:rPr>
        <w:t xml:space="preserve">Р І Ш Е Н </w:t>
      </w:r>
      <w:proofErr w:type="spellStart"/>
      <w:r w:rsidRPr="00C54893">
        <w:rPr>
          <w:rFonts w:ascii="Times New Roman" w:eastAsia="Calibri" w:hAnsi="Times New Roman" w:cs="Times New Roman"/>
          <w:color w:val="000000" w:themeColor="text1"/>
          <w:sz w:val="28"/>
          <w:szCs w:val="28"/>
        </w:rPr>
        <w:t>Н</w:t>
      </w:r>
      <w:proofErr w:type="spellEnd"/>
      <w:r w:rsidRPr="00C54893">
        <w:rPr>
          <w:rFonts w:ascii="Times New Roman" w:eastAsia="Calibri" w:hAnsi="Times New Roman" w:cs="Times New Roman"/>
          <w:color w:val="000000" w:themeColor="text1"/>
          <w:sz w:val="28"/>
          <w:szCs w:val="28"/>
        </w:rPr>
        <w:t xml:space="preserve"> Я</w:t>
      </w:r>
    </w:p>
    <w:p w:rsidR="00BF0E4D" w:rsidRPr="00C54893" w:rsidRDefault="00BF0E4D" w:rsidP="00C54893">
      <w:pPr>
        <w:spacing w:after="0" w:line="240" w:lineRule="auto"/>
        <w:rPr>
          <w:rFonts w:ascii="Times New Roman" w:eastAsia="Calibri" w:hAnsi="Times New Roman" w:cs="Times New Roman"/>
          <w:color w:val="000000" w:themeColor="text1"/>
          <w:sz w:val="28"/>
          <w:szCs w:val="28"/>
        </w:rPr>
      </w:pPr>
    </w:p>
    <w:p w:rsidR="00BF0E4D" w:rsidRPr="00C54893" w:rsidRDefault="00BF0E4D" w:rsidP="00C54893">
      <w:pPr>
        <w:spacing w:after="0" w:line="240" w:lineRule="auto"/>
        <w:rPr>
          <w:rFonts w:ascii="Times New Roman" w:eastAsia="Calibri" w:hAnsi="Times New Roman" w:cs="Times New Roman"/>
          <w:color w:val="000000" w:themeColor="text1"/>
          <w:sz w:val="28"/>
          <w:szCs w:val="28"/>
        </w:rPr>
      </w:pPr>
      <w:r w:rsidRPr="00C54893">
        <w:rPr>
          <w:rFonts w:ascii="Times New Roman" w:eastAsia="Calibri" w:hAnsi="Times New Roman" w:cs="Times New Roman"/>
          <w:color w:val="000000" w:themeColor="text1"/>
          <w:sz w:val="28"/>
          <w:szCs w:val="28"/>
        </w:rPr>
        <w:t xml:space="preserve">від _____ 2023 року  </w:t>
      </w:r>
      <w:r w:rsidRPr="00C54893">
        <w:rPr>
          <w:rFonts w:ascii="Times New Roman" w:eastAsia="Calibri" w:hAnsi="Times New Roman" w:cs="Times New Roman"/>
          <w:color w:val="000000" w:themeColor="text1"/>
          <w:sz w:val="28"/>
          <w:szCs w:val="28"/>
        </w:rPr>
        <w:tab/>
      </w:r>
      <w:r w:rsidRPr="00C54893">
        <w:rPr>
          <w:rFonts w:ascii="Times New Roman" w:eastAsia="Calibri" w:hAnsi="Times New Roman" w:cs="Times New Roman"/>
          <w:color w:val="000000" w:themeColor="text1"/>
          <w:sz w:val="28"/>
          <w:szCs w:val="28"/>
        </w:rPr>
        <w:tab/>
      </w:r>
      <w:r w:rsidRPr="00C54893">
        <w:rPr>
          <w:rFonts w:ascii="Times New Roman" w:eastAsia="Calibri" w:hAnsi="Times New Roman" w:cs="Times New Roman"/>
          <w:color w:val="000000" w:themeColor="text1"/>
          <w:sz w:val="28"/>
          <w:szCs w:val="28"/>
        </w:rPr>
        <w:tab/>
      </w:r>
      <w:r w:rsidRPr="00C54893">
        <w:rPr>
          <w:rFonts w:ascii="Times New Roman" w:eastAsia="Calibri" w:hAnsi="Times New Roman" w:cs="Times New Roman"/>
          <w:color w:val="000000" w:themeColor="text1"/>
          <w:sz w:val="28"/>
          <w:szCs w:val="28"/>
        </w:rPr>
        <w:tab/>
        <w:t xml:space="preserve">              №___</w:t>
      </w:r>
    </w:p>
    <w:p w:rsidR="00BF0E4D" w:rsidRPr="00C54893" w:rsidRDefault="00BF0E4D" w:rsidP="00C54893">
      <w:pPr>
        <w:spacing w:after="0" w:line="240" w:lineRule="auto"/>
        <w:rPr>
          <w:rFonts w:ascii="Times New Roman" w:eastAsia="Calibri" w:hAnsi="Times New Roman" w:cs="Times New Roman"/>
          <w:color w:val="000000" w:themeColor="text1"/>
          <w:sz w:val="28"/>
          <w:szCs w:val="28"/>
        </w:rPr>
      </w:pPr>
      <w:r w:rsidRPr="00C54893">
        <w:rPr>
          <w:rFonts w:ascii="Times New Roman" w:eastAsia="Calibri" w:hAnsi="Times New Roman" w:cs="Times New Roman"/>
          <w:color w:val="000000" w:themeColor="text1"/>
          <w:sz w:val="28"/>
          <w:szCs w:val="28"/>
        </w:rPr>
        <w:t>м. Рахів</w:t>
      </w:r>
    </w:p>
    <w:p w:rsidR="00BF0E4D" w:rsidRPr="00C54893" w:rsidRDefault="00BF0E4D" w:rsidP="00C54893">
      <w:pPr>
        <w:spacing w:after="0" w:line="240" w:lineRule="auto"/>
        <w:rPr>
          <w:rFonts w:ascii="Times New Roman" w:eastAsia="Calibri" w:hAnsi="Times New Roman" w:cs="Times New Roman"/>
          <w:color w:val="000000" w:themeColor="text1"/>
          <w:sz w:val="28"/>
          <w:szCs w:val="28"/>
        </w:rPr>
      </w:pPr>
    </w:p>
    <w:p w:rsidR="00BF0E4D" w:rsidRPr="00C54893" w:rsidRDefault="00BF0E4D" w:rsidP="00C54893">
      <w:pPr>
        <w:pStyle w:val="1"/>
        <w:rPr>
          <w:color w:val="000000" w:themeColor="text1"/>
          <w:sz w:val="28"/>
          <w:szCs w:val="28"/>
        </w:rPr>
      </w:pPr>
      <w:r w:rsidRPr="00C54893">
        <w:rPr>
          <w:color w:val="000000" w:themeColor="text1"/>
          <w:sz w:val="28"/>
          <w:szCs w:val="28"/>
        </w:rPr>
        <w:t xml:space="preserve">Про затвердження Програми «Підвищення якості </w:t>
      </w:r>
    </w:p>
    <w:p w:rsidR="00BF0E4D" w:rsidRPr="00C54893" w:rsidRDefault="00BF0E4D" w:rsidP="00C54893">
      <w:pPr>
        <w:pStyle w:val="1"/>
        <w:rPr>
          <w:color w:val="000000" w:themeColor="text1"/>
          <w:sz w:val="28"/>
          <w:szCs w:val="28"/>
        </w:rPr>
      </w:pPr>
      <w:r w:rsidRPr="00C54893">
        <w:rPr>
          <w:color w:val="000000" w:themeColor="text1"/>
          <w:sz w:val="28"/>
          <w:szCs w:val="28"/>
        </w:rPr>
        <w:t xml:space="preserve">обслуговування платників податків та вдосконалення </w:t>
      </w:r>
    </w:p>
    <w:p w:rsidR="00BF0E4D" w:rsidRPr="00C54893" w:rsidRDefault="00BF0E4D" w:rsidP="00C54893">
      <w:pPr>
        <w:pStyle w:val="1"/>
        <w:rPr>
          <w:color w:val="000000" w:themeColor="text1"/>
          <w:sz w:val="28"/>
          <w:szCs w:val="28"/>
        </w:rPr>
      </w:pPr>
      <w:r w:rsidRPr="00C54893">
        <w:rPr>
          <w:color w:val="000000" w:themeColor="text1"/>
          <w:sz w:val="28"/>
          <w:szCs w:val="28"/>
        </w:rPr>
        <w:t xml:space="preserve">обліку надходжень до бюджетів усіх рівнів у Центрі </w:t>
      </w:r>
    </w:p>
    <w:p w:rsidR="00BF0E4D" w:rsidRPr="00C54893" w:rsidRDefault="00BF0E4D" w:rsidP="00C54893">
      <w:pPr>
        <w:pStyle w:val="1"/>
        <w:rPr>
          <w:color w:val="000000" w:themeColor="text1"/>
          <w:sz w:val="28"/>
          <w:szCs w:val="28"/>
        </w:rPr>
      </w:pPr>
      <w:r w:rsidRPr="00C54893">
        <w:rPr>
          <w:color w:val="000000" w:themeColor="text1"/>
          <w:sz w:val="28"/>
          <w:szCs w:val="28"/>
        </w:rPr>
        <w:t xml:space="preserve">обслуговування платників податків Рахівської ДПІ та  </w:t>
      </w:r>
    </w:p>
    <w:p w:rsidR="00BF0E4D" w:rsidRPr="00C54893" w:rsidRDefault="00BF0E4D" w:rsidP="00C54893">
      <w:pPr>
        <w:pStyle w:val="1"/>
        <w:rPr>
          <w:color w:val="000000" w:themeColor="text1"/>
          <w:sz w:val="28"/>
          <w:szCs w:val="28"/>
        </w:rPr>
      </w:pPr>
      <w:r w:rsidRPr="00C54893">
        <w:rPr>
          <w:color w:val="000000" w:themeColor="text1"/>
          <w:sz w:val="28"/>
          <w:szCs w:val="28"/>
        </w:rPr>
        <w:t xml:space="preserve">структурних підрозділів, що територіально розміщені </w:t>
      </w:r>
    </w:p>
    <w:p w:rsidR="00BF0E4D" w:rsidRPr="00C54893" w:rsidRDefault="00BF0E4D" w:rsidP="00C54893">
      <w:pPr>
        <w:pStyle w:val="1"/>
        <w:rPr>
          <w:color w:val="000000" w:themeColor="text1"/>
          <w:sz w:val="28"/>
          <w:szCs w:val="28"/>
        </w:rPr>
      </w:pPr>
      <w:r w:rsidRPr="00C54893">
        <w:rPr>
          <w:color w:val="000000" w:themeColor="text1"/>
          <w:sz w:val="28"/>
          <w:szCs w:val="28"/>
        </w:rPr>
        <w:t xml:space="preserve">за адресою місцезнаходження  Рахівської ДПІ </w:t>
      </w:r>
    </w:p>
    <w:p w:rsidR="00BF0E4D" w:rsidRPr="00C54893" w:rsidRDefault="00BF0E4D" w:rsidP="00C54893">
      <w:pPr>
        <w:pStyle w:val="1"/>
        <w:rPr>
          <w:color w:val="000000" w:themeColor="text1"/>
          <w:sz w:val="28"/>
          <w:szCs w:val="28"/>
        </w:rPr>
      </w:pPr>
      <w:r w:rsidRPr="00C54893">
        <w:rPr>
          <w:color w:val="000000" w:themeColor="text1"/>
          <w:sz w:val="28"/>
          <w:szCs w:val="28"/>
        </w:rPr>
        <w:t xml:space="preserve">Головного управління ДПС у Закарпатській області </w:t>
      </w:r>
    </w:p>
    <w:p w:rsidR="00BF0E4D" w:rsidRPr="00C54893" w:rsidRDefault="00BF0E4D" w:rsidP="00C54893">
      <w:pPr>
        <w:pStyle w:val="1"/>
        <w:rPr>
          <w:color w:val="000000" w:themeColor="text1"/>
          <w:sz w:val="28"/>
          <w:szCs w:val="28"/>
        </w:rPr>
      </w:pPr>
      <w:r w:rsidRPr="00C54893">
        <w:rPr>
          <w:color w:val="000000" w:themeColor="text1"/>
          <w:sz w:val="28"/>
          <w:szCs w:val="28"/>
        </w:rPr>
        <w:t>на 2023-2025 роки»</w:t>
      </w:r>
    </w:p>
    <w:p w:rsidR="00BF0E4D" w:rsidRPr="00C54893" w:rsidRDefault="00BF0E4D" w:rsidP="00C54893">
      <w:pPr>
        <w:tabs>
          <w:tab w:val="left" w:pos="4617"/>
        </w:tabs>
        <w:spacing w:after="0" w:line="240" w:lineRule="auto"/>
        <w:jc w:val="both"/>
        <w:rPr>
          <w:rFonts w:ascii="Times New Roman" w:hAnsi="Times New Roman" w:cs="Times New Roman"/>
          <w:bCs/>
          <w:color w:val="000000" w:themeColor="text1"/>
          <w:sz w:val="28"/>
          <w:szCs w:val="28"/>
        </w:rPr>
      </w:pPr>
    </w:p>
    <w:p w:rsidR="00BF0E4D" w:rsidRPr="00C54893" w:rsidRDefault="00BF0E4D" w:rsidP="00C54893">
      <w:pPr>
        <w:spacing w:after="0" w:line="240" w:lineRule="auto"/>
        <w:ind w:firstLine="708"/>
        <w:jc w:val="both"/>
        <w:rPr>
          <w:rFonts w:ascii="Times New Roman" w:eastAsia="Times New Roman" w:hAnsi="Times New Roman" w:cs="Times New Roman"/>
          <w:i/>
          <w:color w:val="000000" w:themeColor="text1"/>
          <w:sz w:val="28"/>
          <w:szCs w:val="28"/>
          <w:lang w:eastAsia="ar-SA"/>
        </w:rPr>
      </w:pPr>
      <w:r w:rsidRPr="00C54893">
        <w:rPr>
          <w:rFonts w:ascii="Times New Roman" w:hAnsi="Times New Roman" w:cs="Times New Roman"/>
          <w:color w:val="000000" w:themeColor="text1"/>
          <w:sz w:val="28"/>
          <w:szCs w:val="28"/>
        </w:rPr>
        <w:t xml:space="preserve"> Відповідно до ст.26 Закону України «Про місцеве самоврядування в Україні» та відповідно до листа Головного управління ДПС у Закарпатській області №8165/5/07-16-56-00-14 від 02.10.2023р, Рахівська міська рада </w:t>
      </w:r>
    </w:p>
    <w:p w:rsidR="00BF0E4D" w:rsidRPr="00C54893" w:rsidRDefault="00BF0E4D" w:rsidP="00C54893">
      <w:pPr>
        <w:spacing w:after="0" w:line="240" w:lineRule="auto"/>
        <w:jc w:val="both"/>
        <w:rPr>
          <w:rFonts w:ascii="Times New Roman" w:eastAsia="Times New Roman" w:hAnsi="Times New Roman" w:cs="Times New Roman"/>
          <w:i/>
          <w:color w:val="000000" w:themeColor="text1"/>
          <w:sz w:val="28"/>
          <w:szCs w:val="28"/>
          <w:lang w:eastAsia="ar-SA"/>
        </w:rPr>
      </w:pPr>
    </w:p>
    <w:p w:rsidR="00BF0E4D" w:rsidRPr="00C54893" w:rsidRDefault="00BF0E4D" w:rsidP="00C54893">
      <w:pPr>
        <w:spacing w:after="0" w:line="240" w:lineRule="auto"/>
        <w:jc w:val="center"/>
        <w:rPr>
          <w:rFonts w:ascii="Times New Roman" w:eastAsia="Times New Roman" w:hAnsi="Times New Roman" w:cs="Times New Roman"/>
          <w:color w:val="000000" w:themeColor="text1"/>
          <w:sz w:val="28"/>
          <w:szCs w:val="28"/>
          <w:lang w:eastAsia="ar-SA"/>
        </w:rPr>
      </w:pPr>
      <w:r w:rsidRPr="00C54893">
        <w:rPr>
          <w:rFonts w:ascii="Times New Roman" w:eastAsia="Times New Roman" w:hAnsi="Times New Roman" w:cs="Times New Roman"/>
          <w:color w:val="000000" w:themeColor="text1"/>
          <w:sz w:val="28"/>
          <w:szCs w:val="28"/>
          <w:lang w:eastAsia="ar-SA"/>
        </w:rPr>
        <w:t>В И Р І Ш И Л А:</w:t>
      </w:r>
    </w:p>
    <w:p w:rsidR="00BF0E4D" w:rsidRPr="00C54893" w:rsidRDefault="00BF0E4D" w:rsidP="00C54893">
      <w:pPr>
        <w:spacing w:after="0" w:line="240" w:lineRule="auto"/>
        <w:rPr>
          <w:rFonts w:ascii="Times New Roman" w:eastAsia="Times New Roman" w:hAnsi="Times New Roman" w:cs="Times New Roman"/>
          <w:color w:val="000000" w:themeColor="text1"/>
          <w:sz w:val="28"/>
          <w:szCs w:val="28"/>
          <w:lang w:eastAsia="ar-SA"/>
        </w:rPr>
      </w:pPr>
    </w:p>
    <w:p w:rsidR="00BF0E4D" w:rsidRPr="00C54893" w:rsidRDefault="00BF0E4D" w:rsidP="00C54893">
      <w:pPr>
        <w:pStyle w:val="1"/>
        <w:jc w:val="both"/>
        <w:rPr>
          <w:color w:val="000000" w:themeColor="text1"/>
          <w:sz w:val="28"/>
          <w:szCs w:val="28"/>
        </w:rPr>
      </w:pPr>
      <w:r w:rsidRPr="00C54893">
        <w:rPr>
          <w:color w:val="000000" w:themeColor="text1"/>
          <w:sz w:val="28"/>
          <w:szCs w:val="28"/>
        </w:rPr>
        <w:t xml:space="preserve">           1. Затвердити Програму «Підвищення якості обслуговування платників податків та вдосконалення обліку надходжень до бюджетів усіх рівнів у Центрі обслуговування платників податків Рахівської ДПІ та структурних підрозділів, що територіально розміщені за адресою місцезнаходження Рахівської ДПІ Головного управління ДПС у Закарпатській області на 2023-2025 роки» (додається).</w:t>
      </w:r>
    </w:p>
    <w:p w:rsidR="00BF0E4D" w:rsidRPr="00C54893" w:rsidRDefault="00BF0E4D" w:rsidP="00C54893">
      <w:pPr>
        <w:pStyle w:val="1"/>
        <w:jc w:val="both"/>
        <w:rPr>
          <w:color w:val="000000" w:themeColor="text1"/>
          <w:sz w:val="28"/>
          <w:szCs w:val="28"/>
        </w:rPr>
      </w:pPr>
      <w:r w:rsidRPr="00C54893">
        <w:rPr>
          <w:color w:val="000000" w:themeColor="text1"/>
          <w:sz w:val="28"/>
          <w:szCs w:val="28"/>
        </w:rPr>
        <w:t xml:space="preserve">          2. Контроль за виконанням цього рішення покласти на  постійну комісію з бюджету, тарифів і цін. </w:t>
      </w:r>
    </w:p>
    <w:p w:rsidR="00BF0E4D" w:rsidRPr="00C54893" w:rsidRDefault="00BF0E4D" w:rsidP="00C54893">
      <w:pPr>
        <w:pStyle w:val="1"/>
        <w:jc w:val="both"/>
        <w:rPr>
          <w:color w:val="000000" w:themeColor="text1"/>
          <w:sz w:val="28"/>
          <w:szCs w:val="28"/>
        </w:rPr>
      </w:pPr>
    </w:p>
    <w:p w:rsidR="00BF0E4D" w:rsidRPr="00C54893" w:rsidRDefault="00BF0E4D" w:rsidP="00C54893">
      <w:pPr>
        <w:pStyle w:val="1"/>
        <w:jc w:val="both"/>
        <w:rPr>
          <w:color w:val="000000" w:themeColor="text1"/>
          <w:sz w:val="28"/>
          <w:szCs w:val="28"/>
        </w:rPr>
      </w:pPr>
    </w:p>
    <w:p w:rsidR="00BF0E4D" w:rsidRPr="00C54893" w:rsidRDefault="00BF0E4D" w:rsidP="00C54893">
      <w:pPr>
        <w:tabs>
          <w:tab w:val="left" w:pos="8340"/>
          <w:tab w:val="left" w:pos="8535"/>
        </w:tabs>
        <w:spacing w:after="0" w:line="240" w:lineRule="auto"/>
        <w:jc w:val="both"/>
        <w:rPr>
          <w:rFonts w:ascii="Times New Roman" w:hAnsi="Times New Roman" w:cs="Times New Roman"/>
          <w:color w:val="000000" w:themeColor="text1"/>
          <w:sz w:val="28"/>
          <w:szCs w:val="28"/>
        </w:rPr>
      </w:pPr>
      <w:proofErr w:type="spellStart"/>
      <w:r w:rsidRPr="00C54893">
        <w:rPr>
          <w:rFonts w:ascii="Times New Roman" w:hAnsi="Times New Roman" w:cs="Times New Roman"/>
          <w:color w:val="000000" w:themeColor="text1"/>
          <w:sz w:val="28"/>
          <w:szCs w:val="28"/>
        </w:rPr>
        <w:t>В.п</w:t>
      </w:r>
      <w:proofErr w:type="spellEnd"/>
      <w:r w:rsidRPr="00C54893">
        <w:rPr>
          <w:rFonts w:ascii="Times New Roman" w:hAnsi="Times New Roman" w:cs="Times New Roman"/>
          <w:color w:val="000000" w:themeColor="text1"/>
          <w:sz w:val="28"/>
          <w:szCs w:val="28"/>
        </w:rPr>
        <w:t>. міського голови,</w:t>
      </w:r>
    </w:p>
    <w:p w:rsidR="00BF0E4D" w:rsidRPr="00C54893" w:rsidRDefault="00BF0E4D" w:rsidP="00C54893">
      <w:pPr>
        <w:pStyle w:val="1"/>
        <w:jc w:val="both"/>
        <w:rPr>
          <w:color w:val="000000" w:themeColor="text1"/>
          <w:sz w:val="28"/>
          <w:szCs w:val="28"/>
        </w:rPr>
      </w:pPr>
      <w:r w:rsidRPr="00C54893">
        <w:rPr>
          <w:color w:val="000000" w:themeColor="text1"/>
          <w:sz w:val="28"/>
          <w:szCs w:val="28"/>
        </w:rPr>
        <w:t>секретар ради та виконкому                                                    Євген МОЛНАР</w:t>
      </w:r>
    </w:p>
    <w:p w:rsidR="00C54893" w:rsidRDefault="00C5489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BF0E4D" w:rsidRPr="00C54893" w:rsidRDefault="00BF0E4D" w:rsidP="00C54893">
      <w:pPr>
        <w:spacing w:after="0" w:line="240" w:lineRule="auto"/>
        <w:rPr>
          <w:rFonts w:ascii="Times New Roman" w:hAnsi="Times New Roman" w:cs="Times New Roman"/>
          <w:color w:val="000000" w:themeColor="text1"/>
          <w:sz w:val="24"/>
          <w:szCs w:val="24"/>
        </w:rPr>
      </w:pPr>
    </w:p>
    <w:tbl>
      <w:tblPr>
        <w:tblW w:w="0" w:type="auto"/>
        <w:jc w:val="right"/>
        <w:tblLook w:val="01E0"/>
      </w:tblPr>
      <w:tblGrid>
        <w:gridCol w:w="3267"/>
      </w:tblGrid>
      <w:tr w:rsidR="00BF0E4D" w:rsidRPr="00C54893" w:rsidTr="00BF0E4D">
        <w:trPr>
          <w:trHeight w:val="1292"/>
          <w:jc w:val="right"/>
        </w:trPr>
        <w:tc>
          <w:tcPr>
            <w:tcW w:w="3267" w:type="dxa"/>
            <w:hideMark/>
          </w:tcPr>
          <w:p w:rsidR="00BF0E4D" w:rsidRPr="00C54893" w:rsidRDefault="00BF0E4D" w:rsidP="00C54893">
            <w:pPr>
              <w:spacing w:after="0" w:line="240" w:lineRule="auto"/>
              <w:rPr>
                <w:rFonts w:ascii="Times New Roman" w:eastAsia="Times New Roman" w:hAnsi="Times New Roman" w:cs="Times New Roman"/>
                <w:color w:val="000000" w:themeColor="text1"/>
                <w:sz w:val="24"/>
                <w:szCs w:val="24"/>
                <w:lang w:bidi="en-US"/>
              </w:rPr>
            </w:pPr>
            <w:r w:rsidRPr="00C54893">
              <w:rPr>
                <w:rFonts w:ascii="Times New Roman" w:hAnsi="Times New Roman" w:cs="Times New Roman"/>
                <w:color w:val="000000" w:themeColor="text1"/>
                <w:sz w:val="24"/>
                <w:szCs w:val="24"/>
              </w:rPr>
              <w:br w:type="page"/>
            </w:r>
            <w:r w:rsidRPr="00C54893">
              <w:rPr>
                <w:rFonts w:ascii="Times New Roman" w:hAnsi="Times New Roman" w:cs="Times New Roman"/>
                <w:color w:val="000000" w:themeColor="text1"/>
                <w:sz w:val="24"/>
                <w:szCs w:val="24"/>
              </w:rPr>
              <w:br w:type="page"/>
            </w:r>
            <w:r w:rsidRPr="00C54893">
              <w:rPr>
                <w:rFonts w:ascii="Times New Roman" w:hAnsi="Times New Roman" w:cs="Times New Roman"/>
                <w:color w:val="000000" w:themeColor="text1"/>
                <w:sz w:val="24"/>
                <w:szCs w:val="24"/>
              </w:rPr>
              <w:br w:type="page"/>
            </w:r>
            <w:r w:rsidRPr="00C54893">
              <w:rPr>
                <w:rFonts w:ascii="Times New Roman" w:hAnsi="Times New Roman" w:cs="Times New Roman"/>
                <w:b/>
                <w:color w:val="000000" w:themeColor="text1"/>
                <w:sz w:val="24"/>
                <w:szCs w:val="24"/>
              </w:rPr>
              <w:br w:type="page"/>
            </w:r>
            <w:r w:rsidRPr="00C54893">
              <w:rPr>
                <w:rFonts w:ascii="Times New Roman" w:hAnsi="Times New Roman" w:cs="Times New Roman"/>
                <w:color w:val="000000" w:themeColor="text1"/>
                <w:sz w:val="24"/>
                <w:szCs w:val="24"/>
              </w:rPr>
              <w:t xml:space="preserve">           Додаток                                                                          до рішення міської ради  </w:t>
            </w:r>
          </w:p>
          <w:p w:rsidR="00BF0E4D" w:rsidRPr="00C54893" w:rsidRDefault="00BF0E4D" w:rsidP="00C54893">
            <w:pPr>
              <w:widowControl w:val="0"/>
              <w:suppressAutoHyphens/>
              <w:spacing w:after="0" w:line="240" w:lineRule="auto"/>
              <w:rPr>
                <w:rFonts w:ascii="Times New Roman" w:eastAsia="Times New Roman" w:hAnsi="Times New Roman" w:cs="Times New Roman"/>
                <w:color w:val="000000" w:themeColor="text1"/>
                <w:sz w:val="24"/>
                <w:szCs w:val="24"/>
                <w:lang w:eastAsia="en-US" w:bidi="en-US"/>
              </w:rPr>
            </w:pPr>
            <w:r w:rsidRPr="00C54893">
              <w:rPr>
                <w:rFonts w:ascii="Times New Roman" w:hAnsi="Times New Roman" w:cs="Times New Roman"/>
                <w:color w:val="000000" w:themeColor="text1"/>
                <w:sz w:val="24"/>
                <w:szCs w:val="24"/>
              </w:rPr>
              <w:t>-ї сесії 8-го скликання                                                                                              від ___ 2023 р. №__</w:t>
            </w:r>
          </w:p>
        </w:tc>
      </w:tr>
    </w:tbl>
    <w:p w:rsidR="00BF0E4D" w:rsidRPr="00C54893" w:rsidRDefault="00BF0E4D" w:rsidP="00C54893">
      <w:pPr>
        <w:spacing w:after="0" w:line="240" w:lineRule="auto"/>
        <w:rPr>
          <w:rFonts w:ascii="Times New Roman" w:eastAsia="Times New Roman" w:hAnsi="Times New Roman" w:cs="Times New Roman"/>
          <w:color w:val="000000" w:themeColor="text1"/>
          <w:sz w:val="24"/>
          <w:szCs w:val="24"/>
          <w:lang w:eastAsia="en-US" w:bidi="en-US"/>
        </w:rPr>
      </w:pPr>
    </w:p>
    <w:p w:rsidR="00BF0E4D" w:rsidRPr="00C54893" w:rsidRDefault="00BF0E4D" w:rsidP="00C54893">
      <w:pPr>
        <w:pStyle w:val="1"/>
        <w:jc w:val="both"/>
        <w:rPr>
          <w:color w:val="000000" w:themeColor="text1"/>
          <w:sz w:val="28"/>
          <w:szCs w:val="28"/>
        </w:rPr>
      </w:pPr>
    </w:p>
    <w:p w:rsidR="00BF0E4D" w:rsidRPr="00C54893" w:rsidRDefault="00BF0E4D" w:rsidP="00C54893">
      <w:pPr>
        <w:pStyle w:val="1"/>
        <w:jc w:val="both"/>
        <w:rPr>
          <w:color w:val="000000" w:themeColor="text1"/>
          <w:sz w:val="28"/>
          <w:szCs w:val="28"/>
        </w:rPr>
      </w:pPr>
    </w:p>
    <w:p w:rsidR="00BF0E4D" w:rsidRPr="00C54893" w:rsidRDefault="00BF0E4D" w:rsidP="00C54893">
      <w:pPr>
        <w:spacing w:after="0" w:line="240" w:lineRule="auto"/>
        <w:jc w:val="center"/>
        <w:rPr>
          <w:rFonts w:ascii="Times New Roman" w:hAnsi="Times New Roman" w:cs="Times New Roman"/>
          <w:b/>
          <w:bCs/>
          <w:color w:val="000000" w:themeColor="text1"/>
          <w:sz w:val="28"/>
          <w:szCs w:val="28"/>
        </w:rPr>
      </w:pPr>
      <w:r w:rsidRPr="00C54893">
        <w:rPr>
          <w:rFonts w:ascii="Times New Roman" w:hAnsi="Times New Roman" w:cs="Times New Roman"/>
          <w:b/>
          <w:bCs/>
          <w:color w:val="000000" w:themeColor="text1"/>
          <w:sz w:val="28"/>
          <w:szCs w:val="28"/>
        </w:rPr>
        <w:t xml:space="preserve">Паспорт </w:t>
      </w:r>
    </w:p>
    <w:p w:rsidR="00BF0E4D" w:rsidRPr="00C54893" w:rsidRDefault="00BF0E4D" w:rsidP="00C54893">
      <w:pPr>
        <w:spacing w:after="0" w:line="240" w:lineRule="auto"/>
        <w:jc w:val="center"/>
        <w:rPr>
          <w:rFonts w:ascii="Times New Roman" w:hAnsi="Times New Roman" w:cs="Times New Roman"/>
          <w:b/>
          <w:color w:val="000000" w:themeColor="text1"/>
          <w:sz w:val="28"/>
          <w:szCs w:val="28"/>
        </w:rPr>
      </w:pPr>
    </w:p>
    <w:p w:rsidR="00BF0E4D" w:rsidRPr="00C54893" w:rsidRDefault="00BF0E4D" w:rsidP="00C54893">
      <w:pPr>
        <w:spacing w:after="0" w:line="240" w:lineRule="auto"/>
        <w:jc w:val="center"/>
        <w:rPr>
          <w:rFonts w:ascii="Times New Roman" w:hAnsi="Times New Roman" w:cs="Times New Roman"/>
          <w:b/>
          <w:color w:val="000000" w:themeColor="text1"/>
          <w:sz w:val="28"/>
          <w:szCs w:val="28"/>
        </w:rPr>
      </w:pPr>
      <w:r w:rsidRPr="00C54893">
        <w:rPr>
          <w:rFonts w:ascii="Times New Roman" w:hAnsi="Times New Roman" w:cs="Times New Roman"/>
          <w:b/>
          <w:color w:val="000000" w:themeColor="text1"/>
          <w:sz w:val="28"/>
          <w:szCs w:val="28"/>
        </w:rPr>
        <w:t xml:space="preserve">підвищення якості обслуговування платників податків </w:t>
      </w:r>
    </w:p>
    <w:p w:rsidR="00BF0E4D" w:rsidRPr="00C54893" w:rsidRDefault="00BF0E4D" w:rsidP="00C54893">
      <w:pPr>
        <w:spacing w:after="0" w:line="240" w:lineRule="auto"/>
        <w:jc w:val="center"/>
        <w:rPr>
          <w:rFonts w:ascii="Times New Roman" w:hAnsi="Times New Roman" w:cs="Times New Roman"/>
          <w:b/>
          <w:color w:val="000000" w:themeColor="text1"/>
          <w:sz w:val="28"/>
          <w:szCs w:val="28"/>
        </w:rPr>
      </w:pPr>
      <w:r w:rsidRPr="00C54893">
        <w:rPr>
          <w:rFonts w:ascii="Times New Roman" w:hAnsi="Times New Roman" w:cs="Times New Roman"/>
          <w:b/>
          <w:color w:val="000000" w:themeColor="text1"/>
          <w:sz w:val="28"/>
          <w:szCs w:val="28"/>
        </w:rPr>
        <w:t>та вдосконалення обліку надходжень до бюджетів усіх рівнів у</w:t>
      </w:r>
    </w:p>
    <w:p w:rsidR="00BF0E4D" w:rsidRPr="00C54893" w:rsidRDefault="00BF0E4D" w:rsidP="00C54893">
      <w:pPr>
        <w:spacing w:after="0" w:line="240" w:lineRule="auto"/>
        <w:jc w:val="center"/>
        <w:rPr>
          <w:rFonts w:ascii="Times New Roman" w:hAnsi="Times New Roman" w:cs="Times New Roman"/>
          <w:b/>
          <w:color w:val="000000" w:themeColor="text1"/>
          <w:sz w:val="28"/>
          <w:szCs w:val="28"/>
        </w:rPr>
      </w:pPr>
      <w:r w:rsidRPr="00C54893">
        <w:rPr>
          <w:rFonts w:ascii="Times New Roman" w:hAnsi="Times New Roman" w:cs="Times New Roman"/>
          <w:b/>
          <w:color w:val="000000" w:themeColor="text1"/>
          <w:sz w:val="28"/>
          <w:szCs w:val="28"/>
        </w:rPr>
        <w:t xml:space="preserve">Рахівській ДПІ та структурних підрозділах, що територіально розміщені за </w:t>
      </w:r>
      <w:proofErr w:type="spellStart"/>
      <w:r w:rsidRPr="00C54893">
        <w:rPr>
          <w:rFonts w:ascii="Times New Roman" w:hAnsi="Times New Roman" w:cs="Times New Roman"/>
          <w:b/>
          <w:color w:val="000000" w:themeColor="text1"/>
          <w:sz w:val="28"/>
          <w:szCs w:val="28"/>
        </w:rPr>
        <w:t>адреcою</w:t>
      </w:r>
      <w:proofErr w:type="spellEnd"/>
      <w:r w:rsidRPr="00C54893">
        <w:rPr>
          <w:rFonts w:ascii="Times New Roman" w:hAnsi="Times New Roman" w:cs="Times New Roman"/>
          <w:b/>
          <w:color w:val="000000" w:themeColor="text1"/>
          <w:sz w:val="28"/>
          <w:szCs w:val="28"/>
        </w:rPr>
        <w:t xml:space="preserve"> місцезнаходження Рахівської ДПІ</w:t>
      </w:r>
    </w:p>
    <w:p w:rsidR="00BF0E4D" w:rsidRPr="00C54893" w:rsidRDefault="00BF0E4D" w:rsidP="00C54893">
      <w:pPr>
        <w:spacing w:after="0" w:line="240" w:lineRule="auto"/>
        <w:jc w:val="center"/>
        <w:rPr>
          <w:rFonts w:ascii="Times New Roman" w:hAnsi="Times New Roman" w:cs="Times New Roman"/>
          <w:b/>
          <w:color w:val="000000" w:themeColor="text1"/>
          <w:sz w:val="28"/>
          <w:szCs w:val="28"/>
        </w:rPr>
      </w:pPr>
      <w:r w:rsidRPr="00C54893">
        <w:rPr>
          <w:rFonts w:ascii="Times New Roman" w:hAnsi="Times New Roman" w:cs="Times New Roman"/>
          <w:b/>
          <w:color w:val="000000" w:themeColor="text1"/>
          <w:sz w:val="28"/>
          <w:szCs w:val="28"/>
        </w:rPr>
        <w:t>Головного управління ДПС у Закарпатській області</w:t>
      </w:r>
    </w:p>
    <w:p w:rsidR="00BF0E4D" w:rsidRPr="00C54893" w:rsidRDefault="00BF0E4D" w:rsidP="00C54893">
      <w:pPr>
        <w:spacing w:after="0" w:line="240" w:lineRule="auto"/>
        <w:jc w:val="center"/>
        <w:rPr>
          <w:rFonts w:ascii="Times New Roman" w:hAnsi="Times New Roman" w:cs="Times New Roman"/>
          <w:b/>
          <w:color w:val="000000" w:themeColor="text1"/>
          <w:sz w:val="28"/>
          <w:szCs w:val="28"/>
        </w:rPr>
      </w:pPr>
      <w:r w:rsidRPr="00C54893">
        <w:rPr>
          <w:rFonts w:ascii="Times New Roman" w:hAnsi="Times New Roman" w:cs="Times New Roman"/>
          <w:b/>
          <w:color w:val="000000" w:themeColor="text1"/>
          <w:sz w:val="28"/>
          <w:szCs w:val="28"/>
        </w:rPr>
        <w:t xml:space="preserve"> на 2023-2025 роки.</w:t>
      </w:r>
    </w:p>
    <w:p w:rsidR="00BF0E4D" w:rsidRPr="00C54893" w:rsidRDefault="00BF0E4D" w:rsidP="00C54893">
      <w:pPr>
        <w:spacing w:after="0" w:line="240" w:lineRule="auto"/>
        <w:jc w:val="center"/>
        <w:rPr>
          <w:rFonts w:ascii="Times New Roman" w:hAnsi="Times New Roman" w:cs="Times New Roman"/>
          <w:b/>
          <w:bCs/>
          <w:color w:val="000000" w:themeColor="text1"/>
          <w:sz w:val="28"/>
          <w:szCs w:val="28"/>
        </w:rPr>
      </w:pPr>
    </w:p>
    <w:p w:rsidR="00BF0E4D" w:rsidRPr="00C54893" w:rsidRDefault="00BF0E4D" w:rsidP="00C54893">
      <w:pPr>
        <w:spacing w:after="0" w:line="240" w:lineRule="auto"/>
        <w:rPr>
          <w:rFonts w:ascii="Times New Roman" w:hAnsi="Times New Roman" w:cs="Times New Roman"/>
          <w:color w:val="000000" w:themeColor="text1"/>
          <w:sz w:val="28"/>
          <w:szCs w:val="28"/>
        </w:rPr>
      </w:pPr>
    </w:p>
    <w:tbl>
      <w:tblPr>
        <w:tblW w:w="9636" w:type="dxa"/>
        <w:tblInd w:w="108" w:type="dxa"/>
        <w:tblLayout w:type="fixed"/>
        <w:tblLook w:val="04A0"/>
      </w:tblPr>
      <w:tblGrid>
        <w:gridCol w:w="675"/>
        <w:gridCol w:w="3720"/>
        <w:gridCol w:w="5241"/>
      </w:tblGrid>
      <w:tr w:rsidR="00BF0E4D" w:rsidRPr="00C54893" w:rsidTr="005F70CA">
        <w:tc>
          <w:tcPr>
            <w:tcW w:w="675" w:type="dxa"/>
            <w:tcBorders>
              <w:top w:val="single" w:sz="4" w:space="0" w:color="000000"/>
              <w:left w:val="single" w:sz="4" w:space="0" w:color="000000"/>
              <w:bottom w:val="single" w:sz="4" w:space="0" w:color="000000"/>
              <w:right w:val="nil"/>
            </w:tcBorders>
            <w:hideMark/>
          </w:tcPr>
          <w:p w:rsidR="00BF0E4D" w:rsidRPr="00C54893" w:rsidRDefault="00BF0E4D" w:rsidP="00C54893">
            <w:pPr>
              <w:widowControl w:val="0"/>
              <w:suppressAutoHyphens/>
              <w:snapToGrid w:val="0"/>
              <w:spacing w:after="0" w:line="240" w:lineRule="auto"/>
              <w:rPr>
                <w:rFonts w:ascii="Times New Roman" w:eastAsia="Lucida Sans Unicode" w:hAnsi="Times New Roman" w:cs="Times New Roman"/>
                <w:color w:val="000000" w:themeColor="text1"/>
                <w:sz w:val="28"/>
                <w:szCs w:val="28"/>
                <w:lang w:eastAsia="en-US" w:bidi="en-US"/>
              </w:rPr>
            </w:pPr>
            <w:r w:rsidRPr="00C54893">
              <w:rPr>
                <w:rFonts w:ascii="Times New Roman" w:hAnsi="Times New Roman" w:cs="Times New Roman"/>
                <w:color w:val="000000" w:themeColor="text1"/>
                <w:sz w:val="28"/>
                <w:szCs w:val="28"/>
              </w:rPr>
              <w:t>1.</w:t>
            </w:r>
          </w:p>
        </w:tc>
        <w:tc>
          <w:tcPr>
            <w:tcW w:w="3720" w:type="dxa"/>
            <w:tcBorders>
              <w:top w:val="single" w:sz="4" w:space="0" w:color="000000"/>
              <w:left w:val="single" w:sz="4" w:space="0" w:color="000000"/>
              <w:bottom w:val="single" w:sz="4" w:space="0" w:color="000000"/>
              <w:right w:val="nil"/>
            </w:tcBorders>
            <w:hideMark/>
          </w:tcPr>
          <w:p w:rsidR="00BF0E4D" w:rsidRPr="00C54893" w:rsidRDefault="00BF0E4D" w:rsidP="00C54893">
            <w:pPr>
              <w:widowControl w:val="0"/>
              <w:suppressAutoHyphens/>
              <w:snapToGrid w:val="0"/>
              <w:spacing w:after="0" w:line="240" w:lineRule="auto"/>
              <w:rPr>
                <w:rFonts w:ascii="Times New Roman" w:eastAsia="Lucida Sans Unicode" w:hAnsi="Times New Roman" w:cs="Times New Roman"/>
                <w:color w:val="000000" w:themeColor="text1"/>
                <w:sz w:val="28"/>
                <w:szCs w:val="28"/>
                <w:lang w:eastAsia="en-US" w:bidi="en-US"/>
              </w:rPr>
            </w:pPr>
            <w:r w:rsidRPr="00C54893">
              <w:rPr>
                <w:rFonts w:ascii="Times New Roman" w:hAnsi="Times New Roman" w:cs="Times New Roman"/>
                <w:color w:val="000000" w:themeColor="text1"/>
                <w:sz w:val="28"/>
                <w:szCs w:val="28"/>
              </w:rPr>
              <w:t>Ініціатор розроблення програми</w:t>
            </w:r>
          </w:p>
        </w:tc>
        <w:tc>
          <w:tcPr>
            <w:tcW w:w="5241" w:type="dxa"/>
            <w:tcBorders>
              <w:top w:val="single" w:sz="4" w:space="0" w:color="000000"/>
              <w:left w:val="single" w:sz="4" w:space="0" w:color="000000"/>
              <w:bottom w:val="single" w:sz="4" w:space="0" w:color="000000"/>
              <w:right w:val="single" w:sz="4" w:space="0" w:color="000000"/>
            </w:tcBorders>
            <w:hideMark/>
          </w:tcPr>
          <w:p w:rsidR="00BF0E4D" w:rsidRPr="00C54893" w:rsidRDefault="00BF0E4D" w:rsidP="00C54893">
            <w:pPr>
              <w:widowControl w:val="0"/>
              <w:suppressAutoHyphens/>
              <w:snapToGrid w:val="0"/>
              <w:spacing w:after="0" w:line="240" w:lineRule="auto"/>
              <w:rPr>
                <w:rFonts w:ascii="Times New Roman" w:eastAsia="Lucida Sans Unicode" w:hAnsi="Times New Roman" w:cs="Times New Roman"/>
                <w:color w:val="000000" w:themeColor="text1"/>
                <w:sz w:val="28"/>
                <w:szCs w:val="28"/>
                <w:lang w:eastAsia="en-US" w:bidi="en-US"/>
              </w:rPr>
            </w:pPr>
            <w:r w:rsidRPr="00C54893">
              <w:rPr>
                <w:rFonts w:ascii="Times New Roman" w:hAnsi="Times New Roman" w:cs="Times New Roman"/>
                <w:color w:val="000000" w:themeColor="text1"/>
                <w:sz w:val="28"/>
                <w:szCs w:val="28"/>
              </w:rPr>
              <w:t>Рахівська ДПІ ГУ ДПС у Закарпатській області</w:t>
            </w:r>
          </w:p>
        </w:tc>
      </w:tr>
      <w:tr w:rsidR="00BF0E4D" w:rsidRPr="00C54893" w:rsidTr="005F70CA">
        <w:tc>
          <w:tcPr>
            <w:tcW w:w="675" w:type="dxa"/>
            <w:tcBorders>
              <w:top w:val="single" w:sz="4" w:space="0" w:color="000000"/>
              <w:left w:val="single" w:sz="4" w:space="0" w:color="000000"/>
              <w:bottom w:val="single" w:sz="4" w:space="0" w:color="000000"/>
              <w:right w:val="nil"/>
            </w:tcBorders>
            <w:hideMark/>
          </w:tcPr>
          <w:p w:rsidR="00BF0E4D" w:rsidRPr="00C54893" w:rsidRDefault="00BF0E4D" w:rsidP="00C54893">
            <w:pPr>
              <w:widowControl w:val="0"/>
              <w:suppressAutoHyphens/>
              <w:snapToGrid w:val="0"/>
              <w:spacing w:after="0" w:line="240" w:lineRule="auto"/>
              <w:rPr>
                <w:rFonts w:ascii="Times New Roman" w:eastAsia="Lucida Sans Unicode" w:hAnsi="Times New Roman" w:cs="Times New Roman"/>
                <w:color w:val="000000" w:themeColor="text1"/>
                <w:sz w:val="28"/>
                <w:szCs w:val="28"/>
                <w:lang w:eastAsia="en-US" w:bidi="en-US"/>
              </w:rPr>
            </w:pPr>
            <w:r w:rsidRPr="00C54893">
              <w:rPr>
                <w:rFonts w:ascii="Times New Roman" w:hAnsi="Times New Roman" w:cs="Times New Roman"/>
                <w:color w:val="000000" w:themeColor="text1"/>
                <w:sz w:val="28"/>
                <w:szCs w:val="28"/>
              </w:rPr>
              <w:t>2.</w:t>
            </w:r>
          </w:p>
        </w:tc>
        <w:tc>
          <w:tcPr>
            <w:tcW w:w="3720" w:type="dxa"/>
            <w:tcBorders>
              <w:top w:val="single" w:sz="4" w:space="0" w:color="000000"/>
              <w:left w:val="single" w:sz="4" w:space="0" w:color="000000"/>
              <w:bottom w:val="single" w:sz="4" w:space="0" w:color="000000"/>
              <w:right w:val="nil"/>
            </w:tcBorders>
            <w:hideMark/>
          </w:tcPr>
          <w:p w:rsidR="00BF0E4D" w:rsidRPr="00C54893" w:rsidRDefault="00BF0E4D" w:rsidP="00C54893">
            <w:pPr>
              <w:widowControl w:val="0"/>
              <w:suppressAutoHyphens/>
              <w:snapToGrid w:val="0"/>
              <w:spacing w:after="0" w:line="240" w:lineRule="auto"/>
              <w:rPr>
                <w:rFonts w:ascii="Times New Roman" w:eastAsia="Lucida Sans Unicode" w:hAnsi="Times New Roman" w:cs="Times New Roman"/>
                <w:color w:val="000000" w:themeColor="text1"/>
                <w:sz w:val="28"/>
                <w:szCs w:val="28"/>
                <w:lang w:eastAsia="en-US" w:bidi="en-US"/>
              </w:rPr>
            </w:pPr>
            <w:r w:rsidRPr="00C54893">
              <w:rPr>
                <w:rFonts w:ascii="Times New Roman" w:hAnsi="Times New Roman" w:cs="Times New Roman"/>
                <w:color w:val="000000" w:themeColor="text1"/>
                <w:sz w:val="28"/>
                <w:szCs w:val="28"/>
              </w:rPr>
              <w:t>Дата, номер і назва розпорядчого документу  про схвалення програми</w:t>
            </w:r>
          </w:p>
        </w:tc>
        <w:tc>
          <w:tcPr>
            <w:tcW w:w="5241" w:type="dxa"/>
            <w:tcBorders>
              <w:top w:val="single" w:sz="4" w:space="0" w:color="000000"/>
              <w:left w:val="single" w:sz="4" w:space="0" w:color="000000"/>
              <w:bottom w:val="single" w:sz="4" w:space="0" w:color="000000"/>
              <w:right w:val="single" w:sz="4" w:space="0" w:color="000000"/>
            </w:tcBorders>
            <w:hideMark/>
          </w:tcPr>
          <w:p w:rsidR="00BF0E4D" w:rsidRPr="00C54893" w:rsidRDefault="00BF0E4D" w:rsidP="00C54893">
            <w:pPr>
              <w:widowControl w:val="0"/>
              <w:suppressAutoHyphens/>
              <w:snapToGrid w:val="0"/>
              <w:spacing w:after="0" w:line="240" w:lineRule="auto"/>
              <w:rPr>
                <w:rStyle w:val="a3"/>
                <w:rFonts w:ascii="Times New Roman" w:eastAsia="Lucida Sans Unicode" w:hAnsi="Times New Roman" w:cs="Times New Roman"/>
                <w:b w:val="0"/>
                <w:bCs w:val="0"/>
                <w:color w:val="000000" w:themeColor="text1"/>
                <w:sz w:val="28"/>
                <w:szCs w:val="28"/>
                <w:lang w:eastAsia="en-US" w:bidi="en-US"/>
              </w:rPr>
            </w:pPr>
            <w:r w:rsidRPr="00C54893">
              <w:rPr>
                <w:rFonts w:ascii="Times New Roman" w:hAnsi="Times New Roman" w:cs="Times New Roman"/>
                <w:color w:val="000000" w:themeColor="text1"/>
                <w:sz w:val="28"/>
                <w:szCs w:val="28"/>
              </w:rPr>
              <w:t xml:space="preserve">Розпорядження </w:t>
            </w:r>
            <w:proofErr w:type="spellStart"/>
            <w:r w:rsidRPr="00C54893">
              <w:rPr>
                <w:rFonts w:ascii="Times New Roman" w:hAnsi="Times New Roman" w:cs="Times New Roman"/>
                <w:color w:val="000000" w:themeColor="text1"/>
                <w:sz w:val="28"/>
                <w:szCs w:val="28"/>
              </w:rPr>
              <w:t>в.п</w:t>
            </w:r>
            <w:proofErr w:type="spellEnd"/>
            <w:r w:rsidRPr="00C54893">
              <w:rPr>
                <w:rFonts w:ascii="Times New Roman" w:hAnsi="Times New Roman" w:cs="Times New Roman"/>
                <w:color w:val="000000" w:themeColor="text1"/>
                <w:sz w:val="28"/>
                <w:szCs w:val="28"/>
              </w:rPr>
              <w:t>. голови Рахівської міської ради</w:t>
            </w:r>
            <w:r w:rsidRPr="00C54893">
              <w:rPr>
                <w:rFonts w:ascii="Times New Roman" w:hAnsi="Times New Roman" w:cs="Times New Roman"/>
                <w:color w:val="000000" w:themeColor="text1"/>
                <w:sz w:val="28"/>
                <w:szCs w:val="28"/>
              </w:rPr>
              <w:br/>
              <w:t xml:space="preserve"> №  ________від  _________р.</w:t>
            </w:r>
          </w:p>
        </w:tc>
      </w:tr>
      <w:tr w:rsidR="00BF0E4D" w:rsidRPr="00C54893" w:rsidTr="005F70CA">
        <w:tc>
          <w:tcPr>
            <w:tcW w:w="675" w:type="dxa"/>
            <w:tcBorders>
              <w:top w:val="single" w:sz="4" w:space="0" w:color="000000"/>
              <w:left w:val="single" w:sz="4" w:space="0" w:color="000000"/>
              <w:bottom w:val="single" w:sz="4" w:space="0" w:color="000000"/>
              <w:right w:val="nil"/>
            </w:tcBorders>
            <w:hideMark/>
          </w:tcPr>
          <w:p w:rsidR="00BF0E4D" w:rsidRPr="00C54893" w:rsidRDefault="00BF0E4D" w:rsidP="00C54893">
            <w:pPr>
              <w:widowControl w:val="0"/>
              <w:suppressAutoHyphens/>
              <w:snapToGrid w:val="0"/>
              <w:spacing w:after="0" w:line="240" w:lineRule="auto"/>
              <w:rPr>
                <w:rFonts w:ascii="Times New Roman" w:eastAsia="Lucida Sans Unicode" w:hAnsi="Times New Roman" w:cs="Times New Roman"/>
                <w:color w:val="000000" w:themeColor="text1"/>
                <w:sz w:val="28"/>
                <w:szCs w:val="28"/>
                <w:lang w:eastAsia="en-US" w:bidi="en-US"/>
              </w:rPr>
            </w:pPr>
            <w:r w:rsidRPr="00C54893">
              <w:rPr>
                <w:rFonts w:ascii="Times New Roman" w:hAnsi="Times New Roman" w:cs="Times New Roman"/>
                <w:color w:val="000000" w:themeColor="text1"/>
                <w:sz w:val="28"/>
                <w:szCs w:val="28"/>
              </w:rPr>
              <w:t>3.</w:t>
            </w:r>
          </w:p>
        </w:tc>
        <w:tc>
          <w:tcPr>
            <w:tcW w:w="3720" w:type="dxa"/>
            <w:tcBorders>
              <w:top w:val="single" w:sz="4" w:space="0" w:color="000000"/>
              <w:left w:val="single" w:sz="4" w:space="0" w:color="000000"/>
              <w:bottom w:val="single" w:sz="4" w:space="0" w:color="000000"/>
              <w:right w:val="nil"/>
            </w:tcBorders>
            <w:hideMark/>
          </w:tcPr>
          <w:p w:rsidR="00BF0E4D" w:rsidRPr="00C54893" w:rsidRDefault="00BF0E4D" w:rsidP="00C54893">
            <w:pPr>
              <w:widowControl w:val="0"/>
              <w:suppressAutoHyphens/>
              <w:snapToGrid w:val="0"/>
              <w:spacing w:after="0" w:line="240" w:lineRule="auto"/>
              <w:rPr>
                <w:rFonts w:ascii="Times New Roman" w:eastAsia="Lucida Sans Unicode" w:hAnsi="Times New Roman" w:cs="Times New Roman"/>
                <w:color w:val="000000" w:themeColor="text1"/>
                <w:sz w:val="28"/>
                <w:szCs w:val="28"/>
                <w:lang w:eastAsia="en-US" w:bidi="en-US"/>
              </w:rPr>
            </w:pPr>
            <w:r w:rsidRPr="00C54893">
              <w:rPr>
                <w:rFonts w:ascii="Times New Roman" w:hAnsi="Times New Roman" w:cs="Times New Roman"/>
                <w:color w:val="000000" w:themeColor="text1"/>
                <w:sz w:val="28"/>
                <w:szCs w:val="28"/>
              </w:rPr>
              <w:t>Розробник програми</w:t>
            </w:r>
          </w:p>
        </w:tc>
        <w:tc>
          <w:tcPr>
            <w:tcW w:w="5241" w:type="dxa"/>
            <w:tcBorders>
              <w:top w:val="single" w:sz="4" w:space="0" w:color="000000"/>
              <w:left w:val="single" w:sz="4" w:space="0" w:color="000000"/>
              <w:bottom w:val="single" w:sz="4" w:space="0" w:color="000000"/>
              <w:right w:val="single" w:sz="4" w:space="0" w:color="000000"/>
            </w:tcBorders>
            <w:hideMark/>
          </w:tcPr>
          <w:p w:rsidR="00BF0E4D" w:rsidRPr="00C54893" w:rsidRDefault="00BF0E4D" w:rsidP="00C54893">
            <w:pPr>
              <w:widowControl w:val="0"/>
              <w:suppressAutoHyphens/>
              <w:spacing w:after="0" w:line="240" w:lineRule="auto"/>
              <w:rPr>
                <w:rFonts w:ascii="Times New Roman" w:eastAsia="Lucida Sans Unicode" w:hAnsi="Times New Roman" w:cs="Times New Roman"/>
                <w:color w:val="000000" w:themeColor="text1"/>
                <w:sz w:val="28"/>
                <w:szCs w:val="28"/>
                <w:lang w:eastAsia="en-US" w:bidi="en-US"/>
              </w:rPr>
            </w:pPr>
            <w:r w:rsidRPr="00C54893">
              <w:rPr>
                <w:rFonts w:ascii="Times New Roman" w:hAnsi="Times New Roman" w:cs="Times New Roman"/>
                <w:color w:val="000000" w:themeColor="text1"/>
                <w:sz w:val="28"/>
                <w:szCs w:val="28"/>
              </w:rPr>
              <w:t>Рахівська ДПІ ГУ ДПС у Закарпатській області</w:t>
            </w:r>
          </w:p>
        </w:tc>
      </w:tr>
      <w:tr w:rsidR="00BF0E4D" w:rsidRPr="00C54893" w:rsidTr="005F70CA">
        <w:tc>
          <w:tcPr>
            <w:tcW w:w="675" w:type="dxa"/>
            <w:tcBorders>
              <w:top w:val="single" w:sz="4" w:space="0" w:color="000000"/>
              <w:left w:val="single" w:sz="4" w:space="0" w:color="000000"/>
              <w:bottom w:val="single" w:sz="4" w:space="0" w:color="000000"/>
              <w:right w:val="nil"/>
            </w:tcBorders>
            <w:hideMark/>
          </w:tcPr>
          <w:p w:rsidR="00BF0E4D" w:rsidRPr="00C54893" w:rsidRDefault="00BF0E4D" w:rsidP="00C54893">
            <w:pPr>
              <w:widowControl w:val="0"/>
              <w:suppressAutoHyphens/>
              <w:snapToGrid w:val="0"/>
              <w:spacing w:after="0" w:line="240" w:lineRule="auto"/>
              <w:rPr>
                <w:rFonts w:ascii="Times New Roman" w:eastAsia="Lucida Sans Unicode" w:hAnsi="Times New Roman" w:cs="Times New Roman"/>
                <w:color w:val="000000" w:themeColor="text1"/>
                <w:sz w:val="28"/>
                <w:szCs w:val="28"/>
                <w:lang w:eastAsia="en-US" w:bidi="en-US"/>
              </w:rPr>
            </w:pPr>
            <w:r w:rsidRPr="00C54893">
              <w:rPr>
                <w:rFonts w:ascii="Times New Roman" w:hAnsi="Times New Roman" w:cs="Times New Roman"/>
                <w:color w:val="000000" w:themeColor="text1"/>
                <w:sz w:val="28"/>
                <w:szCs w:val="28"/>
              </w:rPr>
              <w:t>4.</w:t>
            </w:r>
          </w:p>
        </w:tc>
        <w:tc>
          <w:tcPr>
            <w:tcW w:w="3720" w:type="dxa"/>
            <w:tcBorders>
              <w:top w:val="single" w:sz="4" w:space="0" w:color="000000"/>
              <w:left w:val="single" w:sz="4" w:space="0" w:color="000000"/>
              <w:bottom w:val="single" w:sz="4" w:space="0" w:color="000000"/>
              <w:right w:val="nil"/>
            </w:tcBorders>
            <w:hideMark/>
          </w:tcPr>
          <w:p w:rsidR="00BF0E4D" w:rsidRPr="00C54893" w:rsidRDefault="00BF0E4D" w:rsidP="00C54893">
            <w:pPr>
              <w:widowControl w:val="0"/>
              <w:suppressAutoHyphens/>
              <w:snapToGrid w:val="0"/>
              <w:spacing w:after="0" w:line="240" w:lineRule="auto"/>
              <w:rPr>
                <w:rFonts w:ascii="Times New Roman" w:eastAsia="Lucida Sans Unicode" w:hAnsi="Times New Roman" w:cs="Times New Roman"/>
                <w:color w:val="000000" w:themeColor="text1"/>
                <w:sz w:val="28"/>
                <w:szCs w:val="28"/>
                <w:lang w:eastAsia="en-US" w:bidi="en-US"/>
              </w:rPr>
            </w:pPr>
            <w:r w:rsidRPr="00C54893">
              <w:rPr>
                <w:rFonts w:ascii="Times New Roman" w:hAnsi="Times New Roman" w:cs="Times New Roman"/>
                <w:color w:val="000000" w:themeColor="text1"/>
                <w:sz w:val="28"/>
                <w:szCs w:val="28"/>
              </w:rPr>
              <w:t>Відповідальний виконавець</w:t>
            </w:r>
          </w:p>
        </w:tc>
        <w:tc>
          <w:tcPr>
            <w:tcW w:w="5241" w:type="dxa"/>
            <w:tcBorders>
              <w:top w:val="single" w:sz="4" w:space="0" w:color="000000"/>
              <w:left w:val="single" w:sz="4" w:space="0" w:color="000000"/>
              <w:bottom w:val="single" w:sz="4" w:space="0" w:color="000000"/>
              <w:right w:val="single" w:sz="4" w:space="0" w:color="000000"/>
            </w:tcBorders>
            <w:hideMark/>
          </w:tcPr>
          <w:p w:rsidR="00BF0E4D" w:rsidRPr="00C54893" w:rsidRDefault="00BF0E4D" w:rsidP="00C54893">
            <w:pPr>
              <w:widowControl w:val="0"/>
              <w:suppressAutoHyphens/>
              <w:spacing w:after="0" w:line="240" w:lineRule="auto"/>
              <w:rPr>
                <w:rFonts w:ascii="Times New Roman" w:eastAsia="Lucida Sans Unicode" w:hAnsi="Times New Roman" w:cs="Times New Roman"/>
                <w:color w:val="000000" w:themeColor="text1"/>
                <w:sz w:val="28"/>
                <w:szCs w:val="28"/>
                <w:lang w:eastAsia="en-US" w:bidi="en-US"/>
              </w:rPr>
            </w:pPr>
            <w:r w:rsidRPr="00C54893">
              <w:rPr>
                <w:rFonts w:ascii="Times New Roman" w:hAnsi="Times New Roman" w:cs="Times New Roman"/>
                <w:color w:val="000000" w:themeColor="text1"/>
                <w:sz w:val="28"/>
                <w:szCs w:val="28"/>
              </w:rPr>
              <w:t>Рахівська ДПІ ГУ ДПС у Закарпатській області</w:t>
            </w:r>
          </w:p>
        </w:tc>
      </w:tr>
      <w:tr w:rsidR="00BF0E4D" w:rsidRPr="00C54893" w:rsidTr="005F70CA">
        <w:tc>
          <w:tcPr>
            <w:tcW w:w="675" w:type="dxa"/>
            <w:tcBorders>
              <w:top w:val="single" w:sz="4" w:space="0" w:color="000000"/>
              <w:left w:val="single" w:sz="4" w:space="0" w:color="000000"/>
              <w:bottom w:val="single" w:sz="4" w:space="0" w:color="000000"/>
              <w:right w:val="nil"/>
            </w:tcBorders>
          </w:tcPr>
          <w:p w:rsidR="00BF0E4D" w:rsidRPr="00C54893" w:rsidRDefault="00BF0E4D" w:rsidP="00C54893">
            <w:pPr>
              <w:snapToGrid w:val="0"/>
              <w:spacing w:after="0" w:line="240" w:lineRule="auto"/>
              <w:rPr>
                <w:rFonts w:ascii="Times New Roman" w:eastAsia="Lucida Sans Unicode" w:hAnsi="Times New Roman" w:cs="Times New Roman"/>
                <w:color w:val="000000" w:themeColor="text1"/>
                <w:sz w:val="28"/>
                <w:szCs w:val="28"/>
                <w:lang w:eastAsia="en-US" w:bidi="en-US"/>
              </w:rPr>
            </w:pPr>
            <w:r w:rsidRPr="00C54893">
              <w:rPr>
                <w:rFonts w:ascii="Times New Roman" w:hAnsi="Times New Roman" w:cs="Times New Roman"/>
                <w:color w:val="000000" w:themeColor="text1"/>
                <w:sz w:val="28"/>
                <w:szCs w:val="28"/>
              </w:rPr>
              <w:t xml:space="preserve"> </w:t>
            </w:r>
          </w:p>
          <w:p w:rsidR="00BF0E4D" w:rsidRPr="00C54893" w:rsidRDefault="00BF0E4D" w:rsidP="00C54893">
            <w:pPr>
              <w:snapToGrid w:val="0"/>
              <w:spacing w:after="0" w:line="240" w:lineRule="auto"/>
              <w:rPr>
                <w:rFonts w:ascii="Times New Roman" w:hAnsi="Times New Roman" w:cs="Times New Roman"/>
                <w:color w:val="000000" w:themeColor="text1"/>
                <w:sz w:val="28"/>
                <w:szCs w:val="28"/>
              </w:rPr>
            </w:pPr>
            <w:r w:rsidRPr="00C54893">
              <w:rPr>
                <w:rFonts w:ascii="Times New Roman" w:hAnsi="Times New Roman" w:cs="Times New Roman"/>
                <w:color w:val="000000" w:themeColor="text1"/>
                <w:sz w:val="28"/>
                <w:szCs w:val="28"/>
              </w:rPr>
              <w:t>5</w:t>
            </w:r>
          </w:p>
          <w:p w:rsidR="00BF0E4D" w:rsidRPr="00C54893" w:rsidRDefault="00BF0E4D" w:rsidP="00C54893">
            <w:pPr>
              <w:widowControl w:val="0"/>
              <w:suppressAutoHyphens/>
              <w:snapToGrid w:val="0"/>
              <w:spacing w:after="0" w:line="240" w:lineRule="auto"/>
              <w:rPr>
                <w:rFonts w:ascii="Times New Roman" w:eastAsia="Lucida Sans Unicode" w:hAnsi="Times New Roman" w:cs="Times New Roman"/>
                <w:color w:val="000000" w:themeColor="text1"/>
                <w:sz w:val="28"/>
                <w:szCs w:val="28"/>
                <w:lang w:eastAsia="en-US" w:bidi="en-US"/>
              </w:rPr>
            </w:pPr>
          </w:p>
        </w:tc>
        <w:tc>
          <w:tcPr>
            <w:tcW w:w="3720" w:type="dxa"/>
            <w:tcBorders>
              <w:top w:val="single" w:sz="4" w:space="0" w:color="000000"/>
              <w:left w:val="single" w:sz="4" w:space="0" w:color="000000"/>
              <w:bottom w:val="single" w:sz="4" w:space="0" w:color="000000"/>
              <w:right w:val="nil"/>
            </w:tcBorders>
            <w:hideMark/>
          </w:tcPr>
          <w:p w:rsidR="00BF0E4D" w:rsidRPr="00C54893" w:rsidRDefault="00BF0E4D" w:rsidP="00C54893">
            <w:pPr>
              <w:widowControl w:val="0"/>
              <w:suppressAutoHyphens/>
              <w:snapToGrid w:val="0"/>
              <w:spacing w:after="0" w:line="240" w:lineRule="auto"/>
              <w:rPr>
                <w:rFonts w:ascii="Times New Roman" w:eastAsia="Lucida Sans Unicode" w:hAnsi="Times New Roman" w:cs="Times New Roman"/>
                <w:color w:val="000000" w:themeColor="text1"/>
                <w:sz w:val="28"/>
                <w:szCs w:val="28"/>
                <w:lang w:eastAsia="en-US" w:bidi="en-US"/>
              </w:rPr>
            </w:pPr>
            <w:r w:rsidRPr="00C54893">
              <w:rPr>
                <w:rFonts w:ascii="Times New Roman" w:hAnsi="Times New Roman" w:cs="Times New Roman"/>
                <w:color w:val="000000" w:themeColor="text1"/>
                <w:sz w:val="28"/>
                <w:szCs w:val="28"/>
              </w:rPr>
              <w:t>Термін реалізації програми</w:t>
            </w:r>
          </w:p>
        </w:tc>
        <w:tc>
          <w:tcPr>
            <w:tcW w:w="5241" w:type="dxa"/>
            <w:tcBorders>
              <w:top w:val="single" w:sz="4" w:space="0" w:color="000000"/>
              <w:left w:val="single" w:sz="4" w:space="0" w:color="000000"/>
              <w:bottom w:val="single" w:sz="4" w:space="0" w:color="000000"/>
              <w:right w:val="single" w:sz="4" w:space="0" w:color="000000"/>
            </w:tcBorders>
            <w:hideMark/>
          </w:tcPr>
          <w:p w:rsidR="00BF0E4D" w:rsidRPr="00C54893" w:rsidRDefault="00BF0E4D" w:rsidP="00C54893">
            <w:pPr>
              <w:widowControl w:val="0"/>
              <w:suppressAutoHyphens/>
              <w:snapToGrid w:val="0"/>
              <w:spacing w:after="0" w:line="240" w:lineRule="auto"/>
              <w:rPr>
                <w:rFonts w:ascii="Times New Roman" w:eastAsia="Lucida Sans Unicode" w:hAnsi="Times New Roman" w:cs="Times New Roman"/>
                <w:color w:val="000000" w:themeColor="text1"/>
                <w:sz w:val="28"/>
                <w:szCs w:val="28"/>
                <w:lang w:eastAsia="en-US" w:bidi="en-US"/>
              </w:rPr>
            </w:pPr>
            <w:r w:rsidRPr="00C54893">
              <w:rPr>
                <w:rFonts w:ascii="Times New Roman" w:hAnsi="Times New Roman" w:cs="Times New Roman"/>
                <w:color w:val="000000" w:themeColor="text1"/>
                <w:sz w:val="28"/>
                <w:szCs w:val="28"/>
              </w:rPr>
              <w:t xml:space="preserve"> 2023-2025 роки</w:t>
            </w:r>
          </w:p>
        </w:tc>
      </w:tr>
      <w:tr w:rsidR="00BF0E4D" w:rsidRPr="00C54893" w:rsidTr="005F70CA">
        <w:tc>
          <w:tcPr>
            <w:tcW w:w="675" w:type="dxa"/>
            <w:tcBorders>
              <w:top w:val="single" w:sz="4" w:space="0" w:color="000000"/>
              <w:left w:val="single" w:sz="4" w:space="0" w:color="000000"/>
              <w:bottom w:val="single" w:sz="4" w:space="0" w:color="000000"/>
              <w:right w:val="nil"/>
            </w:tcBorders>
            <w:hideMark/>
          </w:tcPr>
          <w:p w:rsidR="00BF0E4D" w:rsidRPr="00C54893" w:rsidRDefault="00BF0E4D" w:rsidP="00C54893">
            <w:pPr>
              <w:widowControl w:val="0"/>
              <w:suppressAutoHyphens/>
              <w:snapToGrid w:val="0"/>
              <w:spacing w:after="0" w:line="240" w:lineRule="auto"/>
              <w:rPr>
                <w:rFonts w:ascii="Times New Roman" w:eastAsia="Lucida Sans Unicode" w:hAnsi="Times New Roman" w:cs="Times New Roman"/>
                <w:color w:val="000000" w:themeColor="text1"/>
                <w:sz w:val="28"/>
                <w:szCs w:val="28"/>
                <w:lang w:eastAsia="en-US" w:bidi="en-US"/>
              </w:rPr>
            </w:pPr>
            <w:r w:rsidRPr="00C54893">
              <w:rPr>
                <w:rFonts w:ascii="Times New Roman" w:hAnsi="Times New Roman" w:cs="Times New Roman"/>
                <w:color w:val="000000" w:themeColor="text1"/>
                <w:sz w:val="28"/>
                <w:szCs w:val="28"/>
              </w:rPr>
              <w:t>6.</w:t>
            </w:r>
          </w:p>
        </w:tc>
        <w:tc>
          <w:tcPr>
            <w:tcW w:w="3720" w:type="dxa"/>
            <w:tcBorders>
              <w:top w:val="single" w:sz="4" w:space="0" w:color="000000"/>
              <w:left w:val="single" w:sz="4" w:space="0" w:color="000000"/>
              <w:bottom w:val="single" w:sz="4" w:space="0" w:color="000000"/>
              <w:right w:val="nil"/>
            </w:tcBorders>
            <w:hideMark/>
          </w:tcPr>
          <w:p w:rsidR="00BF0E4D" w:rsidRPr="00C54893" w:rsidRDefault="00BF0E4D" w:rsidP="00C54893">
            <w:pPr>
              <w:widowControl w:val="0"/>
              <w:suppressAutoHyphens/>
              <w:snapToGrid w:val="0"/>
              <w:spacing w:after="0" w:line="240" w:lineRule="auto"/>
              <w:rPr>
                <w:rFonts w:ascii="Times New Roman" w:eastAsia="Lucida Sans Unicode" w:hAnsi="Times New Roman" w:cs="Times New Roman"/>
                <w:color w:val="000000" w:themeColor="text1"/>
                <w:sz w:val="28"/>
                <w:szCs w:val="28"/>
                <w:lang w:eastAsia="en-US" w:bidi="en-US"/>
              </w:rPr>
            </w:pPr>
            <w:r w:rsidRPr="00C54893">
              <w:rPr>
                <w:rFonts w:ascii="Times New Roman" w:hAnsi="Times New Roman" w:cs="Times New Roman"/>
                <w:color w:val="000000" w:themeColor="text1"/>
                <w:sz w:val="28"/>
                <w:szCs w:val="28"/>
              </w:rPr>
              <w:t>Перелік бюджетів, які  беруть участь у виконанні програми</w:t>
            </w:r>
          </w:p>
        </w:tc>
        <w:tc>
          <w:tcPr>
            <w:tcW w:w="5241" w:type="dxa"/>
            <w:tcBorders>
              <w:top w:val="single" w:sz="4" w:space="0" w:color="000000"/>
              <w:left w:val="single" w:sz="4" w:space="0" w:color="000000"/>
              <w:bottom w:val="single" w:sz="4" w:space="0" w:color="000000"/>
              <w:right w:val="single" w:sz="4" w:space="0" w:color="000000"/>
            </w:tcBorders>
          </w:tcPr>
          <w:p w:rsidR="00BF0E4D" w:rsidRPr="00C54893" w:rsidRDefault="00BF0E4D" w:rsidP="00C54893">
            <w:pPr>
              <w:autoSpaceDE w:val="0"/>
              <w:autoSpaceDN w:val="0"/>
              <w:adjustRightInd w:val="0"/>
              <w:spacing w:after="0" w:line="240" w:lineRule="auto"/>
              <w:rPr>
                <w:rFonts w:ascii="Times New Roman" w:eastAsia="Lucida Sans Unicode" w:hAnsi="Times New Roman" w:cs="Times New Roman"/>
                <w:color w:val="000000" w:themeColor="text1"/>
                <w:sz w:val="28"/>
                <w:szCs w:val="28"/>
                <w:lang w:eastAsia="en-US" w:bidi="en-US"/>
              </w:rPr>
            </w:pPr>
            <w:r w:rsidRPr="00C54893">
              <w:rPr>
                <w:rFonts w:ascii="Times New Roman" w:hAnsi="Times New Roman" w:cs="Times New Roman"/>
                <w:color w:val="000000" w:themeColor="text1"/>
                <w:sz w:val="28"/>
                <w:szCs w:val="28"/>
              </w:rPr>
              <w:t>Бюджет Рахівської міської територіальної громади</w:t>
            </w:r>
          </w:p>
          <w:p w:rsidR="00BF0E4D" w:rsidRPr="00C54893" w:rsidRDefault="00BF0E4D" w:rsidP="00C54893">
            <w:pPr>
              <w:widowControl w:val="0"/>
              <w:suppressAutoHyphens/>
              <w:snapToGrid w:val="0"/>
              <w:spacing w:after="0" w:line="240" w:lineRule="auto"/>
              <w:rPr>
                <w:rFonts w:ascii="Times New Roman" w:eastAsia="Lucida Sans Unicode" w:hAnsi="Times New Roman" w:cs="Times New Roman"/>
                <w:color w:val="000000" w:themeColor="text1"/>
                <w:sz w:val="28"/>
                <w:szCs w:val="28"/>
                <w:lang w:eastAsia="en-US" w:bidi="en-US"/>
              </w:rPr>
            </w:pPr>
          </w:p>
        </w:tc>
      </w:tr>
      <w:tr w:rsidR="00BF0E4D" w:rsidRPr="00C54893" w:rsidTr="005F70CA">
        <w:trPr>
          <w:trHeight w:val="1168"/>
        </w:trPr>
        <w:tc>
          <w:tcPr>
            <w:tcW w:w="675" w:type="dxa"/>
            <w:tcBorders>
              <w:top w:val="single" w:sz="4" w:space="0" w:color="000000"/>
              <w:left w:val="single" w:sz="4" w:space="0" w:color="000000"/>
              <w:bottom w:val="single" w:sz="4" w:space="0" w:color="000000"/>
              <w:right w:val="nil"/>
            </w:tcBorders>
            <w:hideMark/>
          </w:tcPr>
          <w:p w:rsidR="00BF0E4D" w:rsidRPr="00C54893" w:rsidRDefault="00BF0E4D" w:rsidP="00C54893">
            <w:pPr>
              <w:widowControl w:val="0"/>
              <w:suppressAutoHyphens/>
              <w:snapToGrid w:val="0"/>
              <w:spacing w:after="0" w:line="240" w:lineRule="auto"/>
              <w:rPr>
                <w:rFonts w:ascii="Times New Roman" w:eastAsia="Lucida Sans Unicode" w:hAnsi="Times New Roman" w:cs="Times New Roman"/>
                <w:color w:val="000000" w:themeColor="text1"/>
                <w:sz w:val="28"/>
                <w:szCs w:val="28"/>
                <w:lang w:eastAsia="en-US" w:bidi="en-US"/>
              </w:rPr>
            </w:pPr>
            <w:r w:rsidRPr="00C54893">
              <w:rPr>
                <w:rFonts w:ascii="Times New Roman" w:hAnsi="Times New Roman" w:cs="Times New Roman"/>
                <w:color w:val="000000" w:themeColor="text1"/>
                <w:sz w:val="28"/>
                <w:szCs w:val="28"/>
              </w:rPr>
              <w:t>7.</w:t>
            </w:r>
          </w:p>
        </w:tc>
        <w:tc>
          <w:tcPr>
            <w:tcW w:w="3720" w:type="dxa"/>
            <w:tcBorders>
              <w:top w:val="single" w:sz="4" w:space="0" w:color="000000"/>
              <w:left w:val="single" w:sz="4" w:space="0" w:color="000000"/>
              <w:bottom w:val="single" w:sz="4" w:space="0" w:color="000000"/>
              <w:right w:val="nil"/>
            </w:tcBorders>
            <w:hideMark/>
          </w:tcPr>
          <w:p w:rsidR="00BF0E4D" w:rsidRPr="00C54893" w:rsidRDefault="00BF0E4D" w:rsidP="00C54893">
            <w:pPr>
              <w:snapToGrid w:val="0"/>
              <w:spacing w:after="0" w:line="240" w:lineRule="auto"/>
              <w:rPr>
                <w:rFonts w:ascii="Times New Roman" w:eastAsia="Lucida Sans Unicode" w:hAnsi="Times New Roman" w:cs="Times New Roman"/>
                <w:color w:val="000000" w:themeColor="text1"/>
                <w:sz w:val="28"/>
                <w:szCs w:val="28"/>
                <w:lang w:eastAsia="en-US" w:bidi="en-US"/>
              </w:rPr>
            </w:pPr>
            <w:r w:rsidRPr="00C54893">
              <w:rPr>
                <w:rFonts w:ascii="Times New Roman" w:hAnsi="Times New Roman" w:cs="Times New Roman"/>
                <w:color w:val="000000" w:themeColor="text1"/>
                <w:sz w:val="28"/>
                <w:szCs w:val="28"/>
              </w:rPr>
              <w:t xml:space="preserve">Загальний обсяг фінансових ресурсів, необхідних  для реалізації програми (всього), </w:t>
            </w:r>
          </w:p>
          <w:p w:rsidR="00BF0E4D" w:rsidRPr="00C54893" w:rsidRDefault="00BF0E4D" w:rsidP="00C54893">
            <w:pPr>
              <w:widowControl w:val="0"/>
              <w:suppressAutoHyphens/>
              <w:spacing w:after="0" w:line="240" w:lineRule="auto"/>
              <w:rPr>
                <w:rFonts w:ascii="Times New Roman" w:eastAsia="Lucida Sans Unicode" w:hAnsi="Times New Roman" w:cs="Times New Roman"/>
                <w:color w:val="000000" w:themeColor="text1"/>
                <w:sz w:val="28"/>
                <w:szCs w:val="28"/>
                <w:lang w:eastAsia="en-US" w:bidi="en-US"/>
              </w:rPr>
            </w:pPr>
            <w:r w:rsidRPr="00C54893">
              <w:rPr>
                <w:rFonts w:ascii="Times New Roman" w:hAnsi="Times New Roman" w:cs="Times New Roman"/>
                <w:color w:val="000000" w:themeColor="text1"/>
                <w:sz w:val="28"/>
                <w:szCs w:val="28"/>
              </w:rPr>
              <w:t>у тому числі:</w:t>
            </w:r>
          </w:p>
        </w:tc>
        <w:tc>
          <w:tcPr>
            <w:tcW w:w="5241" w:type="dxa"/>
            <w:tcBorders>
              <w:top w:val="single" w:sz="4" w:space="0" w:color="000000"/>
              <w:left w:val="single" w:sz="4" w:space="0" w:color="000000"/>
              <w:bottom w:val="single" w:sz="4" w:space="0" w:color="000000"/>
              <w:right w:val="single" w:sz="4" w:space="0" w:color="000000"/>
            </w:tcBorders>
          </w:tcPr>
          <w:p w:rsidR="00BF0E4D" w:rsidRPr="00C54893" w:rsidRDefault="00BF0E4D" w:rsidP="00C54893">
            <w:pPr>
              <w:snapToGrid w:val="0"/>
              <w:spacing w:after="0" w:line="240" w:lineRule="auto"/>
              <w:rPr>
                <w:rFonts w:ascii="Times New Roman" w:eastAsia="Lucida Sans Unicode" w:hAnsi="Times New Roman" w:cs="Times New Roman"/>
                <w:color w:val="000000" w:themeColor="text1"/>
                <w:sz w:val="28"/>
                <w:szCs w:val="28"/>
                <w:lang w:eastAsia="en-US" w:bidi="en-US"/>
              </w:rPr>
            </w:pPr>
            <w:r w:rsidRPr="00C54893">
              <w:rPr>
                <w:rFonts w:ascii="Times New Roman" w:hAnsi="Times New Roman" w:cs="Times New Roman"/>
                <w:color w:val="000000" w:themeColor="text1"/>
                <w:spacing w:val="-1"/>
                <w:sz w:val="28"/>
                <w:szCs w:val="28"/>
              </w:rPr>
              <w:t>Всього – 160 0</w:t>
            </w:r>
            <w:r w:rsidRPr="00C54893">
              <w:rPr>
                <w:rFonts w:ascii="Times New Roman" w:hAnsi="Times New Roman" w:cs="Times New Roman"/>
                <w:color w:val="000000" w:themeColor="text1"/>
                <w:sz w:val="28"/>
                <w:szCs w:val="28"/>
              </w:rPr>
              <w:t xml:space="preserve">00 </w:t>
            </w:r>
            <w:r w:rsidRPr="00C54893">
              <w:rPr>
                <w:rFonts w:ascii="Times New Roman" w:hAnsi="Times New Roman" w:cs="Times New Roman"/>
                <w:color w:val="000000" w:themeColor="text1"/>
                <w:spacing w:val="-1"/>
                <w:sz w:val="28"/>
                <w:szCs w:val="28"/>
              </w:rPr>
              <w:t>гривень</w:t>
            </w:r>
            <w:r w:rsidRPr="00C54893">
              <w:rPr>
                <w:rFonts w:ascii="Times New Roman" w:hAnsi="Times New Roman" w:cs="Times New Roman"/>
                <w:color w:val="000000" w:themeColor="text1"/>
                <w:sz w:val="28"/>
                <w:szCs w:val="28"/>
              </w:rPr>
              <w:t xml:space="preserve"> </w:t>
            </w:r>
          </w:p>
          <w:p w:rsidR="00BF0E4D" w:rsidRPr="00C54893" w:rsidRDefault="00BF0E4D" w:rsidP="00C54893">
            <w:pPr>
              <w:pStyle w:val="21"/>
              <w:snapToGrid w:val="0"/>
              <w:spacing w:before="0" w:after="0"/>
              <w:rPr>
                <w:rFonts w:cs="Times New Roman"/>
                <w:color w:val="000000" w:themeColor="text1"/>
                <w:spacing w:val="-1"/>
                <w:sz w:val="28"/>
                <w:szCs w:val="28"/>
                <w:lang w:val="uk-UA"/>
              </w:rPr>
            </w:pPr>
          </w:p>
        </w:tc>
      </w:tr>
      <w:tr w:rsidR="00BF0E4D" w:rsidRPr="00C54893" w:rsidTr="005F70CA">
        <w:tc>
          <w:tcPr>
            <w:tcW w:w="675" w:type="dxa"/>
            <w:tcBorders>
              <w:top w:val="single" w:sz="4" w:space="0" w:color="000000"/>
              <w:left w:val="single" w:sz="4" w:space="0" w:color="000000"/>
              <w:bottom w:val="single" w:sz="4" w:space="0" w:color="000000"/>
              <w:right w:val="nil"/>
            </w:tcBorders>
            <w:hideMark/>
          </w:tcPr>
          <w:p w:rsidR="00BF0E4D" w:rsidRPr="00C54893" w:rsidRDefault="00BF0E4D" w:rsidP="00C54893">
            <w:pPr>
              <w:widowControl w:val="0"/>
              <w:suppressAutoHyphens/>
              <w:snapToGrid w:val="0"/>
              <w:spacing w:after="0" w:line="240" w:lineRule="auto"/>
              <w:rPr>
                <w:rFonts w:ascii="Times New Roman" w:eastAsia="Lucida Sans Unicode" w:hAnsi="Times New Roman" w:cs="Times New Roman"/>
                <w:color w:val="000000" w:themeColor="text1"/>
                <w:sz w:val="28"/>
                <w:szCs w:val="28"/>
                <w:lang w:eastAsia="en-US" w:bidi="en-US"/>
              </w:rPr>
            </w:pPr>
            <w:r w:rsidRPr="00C54893">
              <w:rPr>
                <w:rFonts w:ascii="Times New Roman" w:hAnsi="Times New Roman" w:cs="Times New Roman"/>
                <w:color w:val="000000" w:themeColor="text1"/>
                <w:sz w:val="28"/>
                <w:szCs w:val="28"/>
              </w:rPr>
              <w:t>7.1</w:t>
            </w:r>
          </w:p>
        </w:tc>
        <w:tc>
          <w:tcPr>
            <w:tcW w:w="3720" w:type="dxa"/>
            <w:tcBorders>
              <w:top w:val="single" w:sz="4" w:space="0" w:color="000000"/>
              <w:left w:val="single" w:sz="4" w:space="0" w:color="000000"/>
              <w:bottom w:val="single" w:sz="4" w:space="0" w:color="000000"/>
              <w:right w:val="nil"/>
            </w:tcBorders>
          </w:tcPr>
          <w:p w:rsidR="00BF0E4D" w:rsidRPr="00C54893" w:rsidRDefault="00BF0E4D" w:rsidP="00C54893">
            <w:pPr>
              <w:autoSpaceDE w:val="0"/>
              <w:autoSpaceDN w:val="0"/>
              <w:adjustRightInd w:val="0"/>
              <w:spacing w:after="0" w:line="240" w:lineRule="auto"/>
              <w:rPr>
                <w:rFonts w:ascii="Times New Roman" w:eastAsia="Lucida Sans Unicode" w:hAnsi="Times New Roman" w:cs="Times New Roman"/>
                <w:color w:val="000000" w:themeColor="text1"/>
                <w:sz w:val="28"/>
                <w:szCs w:val="28"/>
                <w:lang w:eastAsia="en-US" w:bidi="en-US"/>
              </w:rPr>
            </w:pPr>
            <w:r w:rsidRPr="00C54893">
              <w:rPr>
                <w:rFonts w:ascii="Times New Roman" w:hAnsi="Times New Roman" w:cs="Times New Roman"/>
                <w:color w:val="000000" w:themeColor="text1"/>
                <w:sz w:val="28"/>
                <w:szCs w:val="28"/>
              </w:rPr>
              <w:t>Коштів бюджету Рахівської міської територіальної громади</w:t>
            </w:r>
          </w:p>
          <w:p w:rsidR="00BF0E4D" w:rsidRPr="00C54893" w:rsidRDefault="00BF0E4D" w:rsidP="00C54893">
            <w:pPr>
              <w:widowControl w:val="0"/>
              <w:suppressAutoHyphens/>
              <w:snapToGrid w:val="0"/>
              <w:spacing w:after="0" w:line="240" w:lineRule="auto"/>
              <w:rPr>
                <w:rFonts w:ascii="Times New Roman" w:eastAsia="Lucida Sans Unicode" w:hAnsi="Times New Roman" w:cs="Times New Roman"/>
                <w:color w:val="000000" w:themeColor="text1"/>
                <w:sz w:val="28"/>
                <w:szCs w:val="28"/>
                <w:lang w:eastAsia="en-US" w:bidi="en-US"/>
              </w:rPr>
            </w:pPr>
          </w:p>
        </w:tc>
        <w:tc>
          <w:tcPr>
            <w:tcW w:w="5241" w:type="dxa"/>
            <w:tcBorders>
              <w:top w:val="single" w:sz="4" w:space="0" w:color="000000"/>
              <w:left w:val="single" w:sz="4" w:space="0" w:color="000000"/>
              <w:bottom w:val="single" w:sz="4" w:space="0" w:color="000000"/>
              <w:right w:val="single" w:sz="4" w:space="0" w:color="000000"/>
            </w:tcBorders>
            <w:hideMark/>
          </w:tcPr>
          <w:p w:rsidR="00BF0E4D" w:rsidRPr="00C54893" w:rsidRDefault="00BF0E4D" w:rsidP="00C54893">
            <w:pPr>
              <w:widowControl w:val="0"/>
              <w:suppressAutoHyphens/>
              <w:snapToGrid w:val="0"/>
              <w:spacing w:after="0" w:line="240" w:lineRule="auto"/>
              <w:rPr>
                <w:rFonts w:ascii="Times New Roman" w:eastAsia="Lucida Sans Unicode" w:hAnsi="Times New Roman" w:cs="Times New Roman"/>
                <w:color w:val="000000" w:themeColor="text1"/>
                <w:sz w:val="28"/>
                <w:szCs w:val="28"/>
                <w:lang w:eastAsia="en-US" w:bidi="en-US"/>
              </w:rPr>
            </w:pPr>
            <w:r w:rsidRPr="00C54893">
              <w:rPr>
                <w:rFonts w:ascii="Times New Roman" w:hAnsi="Times New Roman" w:cs="Times New Roman"/>
                <w:color w:val="000000" w:themeColor="text1"/>
                <w:sz w:val="28"/>
                <w:szCs w:val="28"/>
              </w:rPr>
              <w:t>160 000 гривень</w:t>
            </w:r>
          </w:p>
        </w:tc>
      </w:tr>
    </w:tbl>
    <w:p w:rsidR="00BF0E4D" w:rsidRPr="00C54893" w:rsidRDefault="00BF0E4D" w:rsidP="00C54893">
      <w:pPr>
        <w:shd w:val="clear" w:color="auto" w:fill="FFFFFF"/>
        <w:spacing w:after="0" w:line="240" w:lineRule="auto"/>
        <w:jc w:val="center"/>
        <w:rPr>
          <w:rFonts w:ascii="Times New Roman" w:eastAsia="Lucida Sans Unicode" w:hAnsi="Times New Roman" w:cs="Times New Roman"/>
          <w:color w:val="000000" w:themeColor="text1"/>
          <w:sz w:val="28"/>
          <w:szCs w:val="28"/>
          <w:lang w:eastAsia="en-US" w:bidi="en-US"/>
        </w:rPr>
      </w:pPr>
    </w:p>
    <w:p w:rsidR="00BF0E4D" w:rsidRPr="00C54893" w:rsidRDefault="00BF0E4D" w:rsidP="00C54893">
      <w:pPr>
        <w:spacing w:after="0" w:line="240" w:lineRule="auto"/>
        <w:rPr>
          <w:rFonts w:ascii="Times New Roman" w:hAnsi="Times New Roman" w:cs="Times New Roman"/>
          <w:color w:val="000000" w:themeColor="text1"/>
          <w:sz w:val="28"/>
          <w:szCs w:val="28"/>
        </w:rPr>
      </w:pPr>
      <w:r w:rsidRPr="00C54893">
        <w:rPr>
          <w:rFonts w:ascii="Times New Roman" w:hAnsi="Times New Roman" w:cs="Times New Roman"/>
          <w:color w:val="000000" w:themeColor="text1"/>
          <w:sz w:val="28"/>
          <w:szCs w:val="28"/>
        </w:rPr>
        <w:br w:type="page"/>
      </w:r>
    </w:p>
    <w:p w:rsidR="00D94F16" w:rsidRPr="00C54893" w:rsidRDefault="00D94F16" w:rsidP="00C54893">
      <w:pPr>
        <w:spacing w:after="0" w:line="240" w:lineRule="auto"/>
        <w:ind w:firstLine="720"/>
        <w:jc w:val="center"/>
        <w:rPr>
          <w:rFonts w:ascii="Times New Roman" w:hAnsi="Times New Roman" w:cs="Times New Roman"/>
          <w:b/>
          <w:color w:val="000000" w:themeColor="text1"/>
          <w:sz w:val="28"/>
          <w:szCs w:val="28"/>
        </w:rPr>
      </w:pPr>
      <w:r w:rsidRPr="00C54893">
        <w:rPr>
          <w:rFonts w:ascii="Times New Roman" w:hAnsi="Times New Roman" w:cs="Times New Roman"/>
          <w:b/>
          <w:color w:val="000000" w:themeColor="text1"/>
          <w:sz w:val="28"/>
          <w:szCs w:val="28"/>
        </w:rPr>
        <w:lastRenderedPageBreak/>
        <w:t>ПРОГРАМА</w:t>
      </w:r>
    </w:p>
    <w:p w:rsidR="00D94F16" w:rsidRPr="00C54893" w:rsidRDefault="00D94F16" w:rsidP="00C54893">
      <w:pPr>
        <w:spacing w:after="0" w:line="240" w:lineRule="auto"/>
        <w:ind w:firstLine="720"/>
        <w:jc w:val="center"/>
        <w:rPr>
          <w:rFonts w:ascii="Times New Roman" w:hAnsi="Times New Roman" w:cs="Times New Roman"/>
          <w:b/>
          <w:color w:val="000000" w:themeColor="text1"/>
          <w:sz w:val="28"/>
          <w:szCs w:val="28"/>
        </w:rPr>
      </w:pPr>
      <w:r w:rsidRPr="00C54893">
        <w:rPr>
          <w:rFonts w:ascii="Times New Roman" w:hAnsi="Times New Roman" w:cs="Times New Roman"/>
          <w:b/>
          <w:color w:val="000000" w:themeColor="text1"/>
          <w:sz w:val="28"/>
          <w:szCs w:val="28"/>
        </w:rPr>
        <w:t>підвищення якості обслуговування платників податків та вдосконалення обліку надходжень до бюджетів усіх рівнів у</w:t>
      </w:r>
    </w:p>
    <w:p w:rsidR="00D94F16" w:rsidRPr="00C54893" w:rsidRDefault="00D94F16" w:rsidP="00C54893">
      <w:pPr>
        <w:spacing w:after="0" w:line="240" w:lineRule="auto"/>
        <w:ind w:firstLine="720"/>
        <w:jc w:val="center"/>
        <w:rPr>
          <w:rFonts w:ascii="Times New Roman" w:hAnsi="Times New Roman" w:cs="Times New Roman"/>
          <w:b/>
          <w:color w:val="000000" w:themeColor="text1"/>
          <w:sz w:val="28"/>
          <w:szCs w:val="28"/>
        </w:rPr>
      </w:pPr>
      <w:r w:rsidRPr="00C54893">
        <w:rPr>
          <w:rFonts w:ascii="Times New Roman" w:hAnsi="Times New Roman" w:cs="Times New Roman"/>
          <w:b/>
          <w:color w:val="000000" w:themeColor="text1"/>
          <w:sz w:val="28"/>
          <w:szCs w:val="28"/>
        </w:rPr>
        <w:t>Центрі обслуговування платників податків Рахівської ДПІ та  структурних підрозділів, що територіально розміщені за адресою місцезнаходження Рахівської ДПІ Головного управління ДПС у Закарпатській області на 2023-2025 роки</w:t>
      </w:r>
    </w:p>
    <w:p w:rsidR="00D94F16" w:rsidRPr="00C54893" w:rsidRDefault="00D94F16" w:rsidP="00C54893">
      <w:pPr>
        <w:spacing w:after="0" w:line="240" w:lineRule="auto"/>
        <w:ind w:firstLine="720"/>
        <w:jc w:val="center"/>
        <w:rPr>
          <w:rFonts w:ascii="Times New Roman" w:hAnsi="Times New Roman" w:cs="Times New Roman"/>
          <w:b/>
          <w:color w:val="000000" w:themeColor="text1"/>
          <w:sz w:val="28"/>
          <w:szCs w:val="28"/>
        </w:rPr>
      </w:pPr>
    </w:p>
    <w:p w:rsidR="00D94F16" w:rsidRPr="00C54893" w:rsidRDefault="00D94F16" w:rsidP="00C54893">
      <w:pPr>
        <w:spacing w:after="0" w:line="240" w:lineRule="auto"/>
        <w:ind w:firstLine="720"/>
        <w:jc w:val="center"/>
        <w:rPr>
          <w:rFonts w:ascii="Times New Roman" w:hAnsi="Times New Roman" w:cs="Times New Roman"/>
          <w:b/>
          <w:color w:val="000000" w:themeColor="text1"/>
          <w:sz w:val="28"/>
          <w:szCs w:val="28"/>
        </w:rPr>
      </w:pPr>
    </w:p>
    <w:p w:rsidR="00D94F16" w:rsidRPr="00C54893" w:rsidRDefault="00D94F16" w:rsidP="00C54893">
      <w:pPr>
        <w:spacing w:after="0" w:line="240" w:lineRule="auto"/>
        <w:ind w:firstLine="720"/>
        <w:jc w:val="center"/>
        <w:rPr>
          <w:rFonts w:ascii="Times New Roman" w:hAnsi="Times New Roman" w:cs="Times New Roman"/>
          <w:b/>
          <w:color w:val="000000" w:themeColor="text1"/>
          <w:sz w:val="28"/>
          <w:szCs w:val="28"/>
        </w:rPr>
      </w:pPr>
      <w:r w:rsidRPr="00C54893">
        <w:rPr>
          <w:rFonts w:ascii="Times New Roman" w:hAnsi="Times New Roman" w:cs="Times New Roman"/>
          <w:b/>
          <w:color w:val="000000" w:themeColor="text1"/>
          <w:sz w:val="28"/>
          <w:szCs w:val="28"/>
        </w:rPr>
        <w:t>1. Загальні положення</w:t>
      </w:r>
    </w:p>
    <w:p w:rsidR="00D94F16" w:rsidRPr="00C54893" w:rsidRDefault="00D94F16" w:rsidP="00C54893">
      <w:pPr>
        <w:spacing w:after="0" w:line="240" w:lineRule="auto"/>
        <w:ind w:firstLine="720"/>
        <w:jc w:val="both"/>
        <w:rPr>
          <w:rFonts w:ascii="Times New Roman" w:hAnsi="Times New Roman" w:cs="Times New Roman"/>
          <w:color w:val="000000" w:themeColor="text1"/>
          <w:sz w:val="28"/>
          <w:szCs w:val="28"/>
        </w:rPr>
      </w:pPr>
      <w:r w:rsidRPr="00C54893">
        <w:rPr>
          <w:rFonts w:ascii="Times New Roman" w:hAnsi="Times New Roman" w:cs="Times New Roman"/>
          <w:color w:val="000000" w:themeColor="text1"/>
          <w:sz w:val="28"/>
          <w:szCs w:val="28"/>
        </w:rPr>
        <w:t xml:space="preserve">        </w:t>
      </w:r>
    </w:p>
    <w:p w:rsidR="00D94F16" w:rsidRPr="00C54893" w:rsidRDefault="00D94F16" w:rsidP="00C54893">
      <w:pPr>
        <w:spacing w:after="0" w:line="240" w:lineRule="auto"/>
        <w:ind w:firstLine="720"/>
        <w:jc w:val="both"/>
        <w:rPr>
          <w:rFonts w:ascii="Times New Roman" w:hAnsi="Times New Roman" w:cs="Times New Roman"/>
          <w:color w:val="000000" w:themeColor="text1"/>
          <w:sz w:val="28"/>
          <w:szCs w:val="28"/>
        </w:rPr>
      </w:pPr>
      <w:r w:rsidRPr="00C54893">
        <w:rPr>
          <w:rFonts w:ascii="Times New Roman" w:hAnsi="Times New Roman" w:cs="Times New Roman"/>
          <w:color w:val="000000" w:themeColor="text1"/>
          <w:sz w:val="28"/>
          <w:szCs w:val="28"/>
        </w:rPr>
        <w:t xml:space="preserve">Програма розвитку податкової служби, підвищення якості обслуговування платників податків та вдосконалення обліку надходжень до бюджетів усіх рівнів у Рахівській ДПІ та  структурних підрозділах, що територіально розміщені за адресою місцезнаходження Рахівської ДПІ Головного управління ДПС у Закарпатській області на 2023-2025 роки (далі Програма) передбачає подальше створення необхідних умов для своєчасного виконання бюджетів усіх рівнів, а особливо місцевого, якісне обслуговування платників податків, вдосконалити новий вид послуг по прийому податкової звітності через Інтернет, ефективно адмініструвати місцеві податки і збори. Це дасть можливість  покращити якість обслуговування платників податків, забезпечити комфортні умови платникам у центрах обслуговування платників податків, своєчасно відслідковувати нарахування та сплату податків, збільшити надходження до бюджетів всіх рівнів. </w:t>
      </w:r>
    </w:p>
    <w:p w:rsidR="00D94F16" w:rsidRPr="00C54893" w:rsidRDefault="00D94F16" w:rsidP="00C54893">
      <w:pPr>
        <w:spacing w:after="0" w:line="240" w:lineRule="auto"/>
        <w:ind w:firstLine="720"/>
        <w:jc w:val="both"/>
        <w:rPr>
          <w:rFonts w:ascii="Times New Roman" w:hAnsi="Times New Roman" w:cs="Times New Roman"/>
          <w:color w:val="000000" w:themeColor="text1"/>
          <w:sz w:val="28"/>
          <w:szCs w:val="28"/>
        </w:rPr>
      </w:pPr>
    </w:p>
    <w:p w:rsidR="00D94F16" w:rsidRPr="00C54893" w:rsidRDefault="00D94F16" w:rsidP="00C54893">
      <w:pPr>
        <w:spacing w:after="0" w:line="240" w:lineRule="auto"/>
        <w:ind w:firstLine="720"/>
        <w:jc w:val="both"/>
        <w:rPr>
          <w:rFonts w:ascii="Times New Roman" w:hAnsi="Times New Roman" w:cs="Times New Roman"/>
          <w:color w:val="000000" w:themeColor="text1"/>
          <w:sz w:val="28"/>
          <w:szCs w:val="28"/>
        </w:rPr>
      </w:pPr>
      <w:r w:rsidRPr="00C54893">
        <w:rPr>
          <w:rFonts w:ascii="Times New Roman" w:hAnsi="Times New Roman" w:cs="Times New Roman"/>
          <w:color w:val="000000" w:themeColor="text1"/>
          <w:sz w:val="28"/>
          <w:szCs w:val="28"/>
        </w:rPr>
        <w:t>Відповідно до Закону України від 30 червня 1999 року № 783-ХIV "Про джерела фінансування органів державної влади" (далі - Закон № 783) Державна податкова служба України, як центральний орган виконавчої влади здійснює свою діяльність виключно за рахунок бюджетного фінансування. Однак, статтею Бюджетного кодексу України передбачено здійснення видатків на функціонування бюджетних установ за рахунок коштів місцевого бюджету згідно з рішенням відповідної місцевої ради. При цьому статтею 78 Бюджетного кодексу України визначено, що факт перевиконання дохідної частини загального фонду місцевого бюджету визнається за підсумками першого півріччя та наступних звітних періодів з початку поточного бюджетного періоду на підставі офіційних висновків місцевого фінансового органу за умови перевищення доходів загального фонду місцевого бюджету (без урахування міжбюджетних трансферів). врахованих у розписі місцевого бюджету на відповідний період, не менше ніж на 5 відсотків.</w:t>
      </w:r>
    </w:p>
    <w:p w:rsidR="00D94F16" w:rsidRPr="00C54893" w:rsidRDefault="00D94F16" w:rsidP="00C54893">
      <w:pPr>
        <w:spacing w:after="0" w:line="240" w:lineRule="auto"/>
        <w:ind w:firstLine="720"/>
        <w:jc w:val="both"/>
        <w:rPr>
          <w:rFonts w:ascii="Times New Roman" w:hAnsi="Times New Roman" w:cs="Times New Roman"/>
          <w:color w:val="000000" w:themeColor="text1"/>
          <w:sz w:val="28"/>
          <w:szCs w:val="28"/>
        </w:rPr>
      </w:pPr>
    </w:p>
    <w:p w:rsidR="00D94F16" w:rsidRPr="00C54893" w:rsidRDefault="00D94F16" w:rsidP="00C54893">
      <w:pPr>
        <w:spacing w:after="0" w:line="240" w:lineRule="auto"/>
        <w:ind w:firstLine="720"/>
        <w:jc w:val="both"/>
        <w:rPr>
          <w:rFonts w:ascii="Times New Roman" w:hAnsi="Times New Roman" w:cs="Times New Roman"/>
          <w:color w:val="000000" w:themeColor="text1"/>
          <w:sz w:val="28"/>
          <w:szCs w:val="28"/>
        </w:rPr>
      </w:pPr>
      <w:r w:rsidRPr="00C54893">
        <w:rPr>
          <w:rFonts w:ascii="Times New Roman" w:hAnsi="Times New Roman" w:cs="Times New Roman"/>
          <w:color w:val="000000" w:themeColor="text1"/>
          <w:sz w:val="28"/>
          <w:szCs w:val="28"/>
        </w:rPr>
        <w:t>Крім того, статтею 2 Закону № 783 визначено, що органи державної влади можуть отримувати додаткові кошти органів місцевого самоврядування з місцевих бюджетів для виконання делегованих законами України повноважень.</w:t>
      </w:r>
    </w:p>
    <w:p w:rsidR="00D94F16" w:rsidRPr="00C54893" w:rsidRDefault="00D94F16" w:rsidP="00C54893">
      <w:pPr>
        <w:spacing w:after="0" w:line="240" w:lineRule="auto"/>
        <w:ind w:firstLine="720"/>
        <w:jc w:val="both"/>
        <w:rPr>
          <w:rFonts w:ascii="Times New Roman" w:hAnsi="Times New Roman" w:cs="Times New Roman"/>
          <w:color w:val="000000" w:themeColor="text1"/>
          <w:sz w:val="28"/>
          <w:szCs w:val="28"/>
        </w:rPr>
      </w:pPr>
      <w:r w:rsidRPr="00C54893">
        <w:rPr>
          <w:rFonts w:ascii="Times New Roman" w:hAnsi="Times New Roman" w:cs="Times New Roman"/>
          <w:color w:val="000000" w:themeColor="text1"/>
          <w:sz w:val="28"/>
          <w:szCs w:val="28"/>
        </w:rPr>
        <w:t xml:space="preserve">На території Рахівської МТГ зареєстровано 5541 платників податків – суб’єктів господарської діяльності. Крім того, 3780  платників плати за землю </w:t>
      </w:r>
      <w:r w:rsidRPr="00C54893">
        <w:rPr>
          <w:rFonts w:ascii="Times New Roman" w:hAnsi="Times New Roman" w:cs="Times New Roman"/>
          <w:color w:val="000000" w:themeColor="text1"/>
          <w:sz w:val="28"/>
          <w:szCs w:val="28"/>
        </w:rPr>
        <w:lastRenderedPageBreak/>
        <w:t xml:space="preserve">– фізичних осіб, 1570  платників податку на нерухоме майно, відмінне від земельної ділянки. </w:t>
      </w:r>
    </w:p>
    <w:p w:rsidR="00D94F16" w:rsidRPr="00C54893" w:rsidRDefault="00D94F16" w:rsidP="00C54893">
      <w:pPr>
        <w:spacing w:after="0" w:line="240" w:lineRule="auto"/>
        <w:ind w:firstLine="720"/>
        <w:jc w:val="center"/>
        <w:rPr>
          <w:rFonts w:ascii="Times New Roman" w:hAnsi="Times New Roman" w:cs="Times New Roman"/>
          <w:b/>
          <w:color w:val="000000" w:themeColor="text1"/>
          <w:sz w:val="28"/>
          <w:szCs w:val="28"/>
        </w:rPr>
      </w:pPr>
    </w:p>
    <w:p w:rsidR="00D94F16" w:rsidRPr="00C54893" w:rsidRDefault="00D94F16" w:rsidP="00C54893">
      <w:pPr>
        <w:spacing w:after="0" w:line="240" w:lineRule="auto"/>
        <w:ind w:firstLine="720"/>
        <w:jc w:val="center"/>
        <w:rPr>
          <w:rFonts w:ascii="Times New Roman" w:hAnsi="Times New Roman" w:cs="Times New Roman"/>
          <w:b/>
          <w:color w:val="000000" w:themeColor="text1"/>
          <w:sz w:val="28"/>
          <w:szCs w:val="28"/>
        </w:rPr>
      </w:pPr>
      <w:r w:rsidRPr="00C54893">
        <w:rPr>
          <w:rFonts w:ascii="Times New Roman" w:hAnsi="Times New Roman" w:cs="Times New Roman"/>
          <w:b/>
          <w:color w:val="000000" w:themeColor="text1"/>
          <w:sz w:val="28"/>
          <w:szCs w:val="28"/>
        </w:rPr>
        <w:t>ІІ. Мета</w:t>
      </w:r>
    </w:p>
    <w:p w:rsidR="00D94F16" w:rsidRPr="00C54893" w:rsidRDefault="00D94F16" w:rsidP="00C54893">
      <w:pPr>
        <w:spacing w:after="0" w:line="240" w:lineRule="auto"/>
        <w:ind w:firstLine="720"/>
        <w:jc w:val="both"/>
        <w:rPr>
          <w:rFonts w:ascii="Times New Roman" w:hAnsi="Times New Roman" w:cs="Times New Roman"/>
          <w:color w:val="000000" w:themeColor="text1"/>
          <w:sz w:val="28"/>
          <w:szCs w:val="28"/>
        </w:rPr>
      </w:pPr>
    </w:p>
    <w:p w:rsidR="00D94F16" w:rsidRPr="00C54893" w:rsidRDefault="00D94F16" w:rsidP="00C54893">
      <w:pPr>
        <w:spacing w:after="0" w:line="240" w:lineRule="auto"/>
        <w:ind w:firstLine="720"/>
        <w:jc w:val="both"/>
        <w:rPr>
          <w:rFonts w:ascii="Times New Roman" w:hAnsi="Times New Roman" w:cs="Times New Roman"/>
          <w:color w:val="000000" w:themeColor="text1"/>
          <w:sz w:val="28"/>
          <w:szCs w:val="28"/>
        </w:rPr>
      </w:pPr>
      <w:r w:rsidRPr="00C54893">
        <w:rPr>
          <w:rFonts w:ascii="Times New Roman" w:hAnsi="Times New Roman" w:cs="Times New Roman"/>
          <w:color w:val="000000" w:themeColor="text1"/>
          <w:sz w:val="28"/>
          <w:szCs w:val="28"/>
        </w:rPr>
        <w:t>Метою Програми є забезпечення комп’ютеризації та автоматизації процесів адміністрування податків і зборів та нових форм обслуговування платників податків з використання сучасних інформаційних технологій.</w:t>
      </w:r>
    </w:p>
    <w:p w:rsidR="00D94F16" w:rsidRPr="00C54893" w:rsidRDefault="00D94F16" w:rsidP="00C54893">
      <w:pPr>
        <w:spacing w:after="0" w:line="240" w:lineRule="auto"/>
        <w:ind w:firstLine="720"/>
        <w:jc w:val="both"/>
        <w:rPr>
          <w:rFonts w:ascii="Times New Roman" w:hAnsi="Times New Roman" w:cs="Times New Roman"/>
          <w:color w:val="000000" w:themeColor="text1"/>
          <w:sz w:val="28"/>
          <w:szCs w:val="28"/>
        </w:rPr>
      </w:pPr>
    </w:p>
    <w:p w:rsidR="00D94F16" w:rsidRPr="00C54893" w:rsidRDefault="00D94F16" w:rsidP="00C54893">
      <w:pPr>
        <w:spacing w:after="0" w:line="240" w:lineRule="auto"/>
        <w:ind w:firstLine="720"/>
        <w:jc w:val="both"/>
        <w:rPr>
          <w:rFonts w:ascii="Times New Roman" w:hAnsi="Times New Roman" w:cs="Times New Roman"/>
          <w:color w:val="000000" w:themeColor="text1"/>
          <w:sz w:val="28"/>
          <w:szCs w:val="28"/>
        </w:rPr>
      </w:pPr>
      <w:r w:rsidRPr="00C54893">
        <w:rPr>
          <w:rFonts w:ascii="Times New Roman" w:hAnsi="Times New Roman" w:cs="Times New Roman"/>
          <w:color w:val="000000" w:themeColor="text1"/>
          <w:sz w:val="28"/>
          <w:szCs w:val="28"/>
        </w:rPr>
        <w:t>Основними завданнями Програми є:</w:t>
      </w:r>
    </w:p>
    <w:p w:rsidR="00D94F16" w:rsidRPr="00C54893" w:rsidRDefault="00D94F16" w:rsidP="00C54893">
      <w:pPr>
        <w:spacing w:after="0" w:line="240" w:lineRule="auto"/>
        <w:ind w:firstLine="720"/>
        <w:jc w:val="both"/>
        <w:rPr>
          <w:rFonts w:ascii="Times New Roman" w:hAnsi="Times New Roman" w:cs="Times New Roman"/>
          <w:color w:val="000000" w:themeColor="text1"/>
          <w:sz w:val="28"/>
          <w:szCs w:val="28"/>
        </w:rPr>
      </w:pPr>
      <w:r w:rsidRPr="00C54893">
        <w:rPr>
          <w:rFonts w:ascii="Times New Roman" w:hAnsi="Times New Roman" w:cs="Times New Roman"/>
          <w:color w:val="000000" w:themeColor="text1"/>
          <w:sz w:val="28"/>
          <w:szCs w:val="28"/>
        </w:rPr>
        <w:t>-</w:t>
      </w:r>
      <w:r w:rsidRPr="00C54893">
        <w:rPr>
          <w:rFonts w:ascii="Times New Roman" w:hAnsi="Times New Roman" w:cs="Times New Roman"/>
          <w:color w:val="000000" w:themeColor="text1"/>
          <w:sz w:val="28"/>
          <w:szCs w:val="28"/>
        </w:rPr>
        <w:tab/>
        <w:t>Модернізація комп’ютерно-технічної бази та супровід інформаційно-аналітичних систем податкової служби</w:t>
      </w:r>
    </w:p>
    <w:p w:rsidR="00D94F16" w:rsidRPr="00C54893" w:rsidRDefault="00D94F16" w:rsidP="00C54893">
      <w:pPr>
        <w:numPr>
          <w:ilvl w:val="0"/>
          <w:numId w:val="1"/>
        </w:numPr>
        <w:spacing w:after="0" w:line="240" w:lineRule="auto"/>
        <w:ind w:left="0" w:firstLine="720"/>
        <w:jc w:val="both"/>
        <w:rPr>
          <w:rFonts w:ascii="Times New Roman" w:hAnsi="Times New Roman" w:cs="Times New Roman"/>
          <w:color w:val="000000" w:themeColor="text1"/>
          <w:sz w:val="28"/>
          <w:szCs w:val="28"/>
        </w:rPr>
      </w:pPr>
      <w:r w:rsidRPr="00C54893">
        <w:rPr>
          <w:rFonts w:ascii="Times New Roman" w:hAnsi="Times New Roman" w:cs="Times New Roman"/>
          <w:color w:val="000000" w:themeColor="text1"/>
          <w:sz w:val="28"/>
          <w:szCs w:val="28"/>
        </w:rPr>
        <w:t>підвищення рівня обслуговування платників податків;</w:t>
      </w:r>
    </w:p>
    <w:p w:rsidR="00D94F16" w:rsidRPr="00C54893" w:rsidRDefault="00D94F16" w:rsidP="00C54893">
      <w:pPr>
        <w:numPr>
          <w:ilvl w:val="0"/>
          <w:numId w:val="1"/>
        </w:numPr>
        <w:spacing w:after="0" w:line="240" w:lineRule="auto"/>
        <w:ind w:left="0" w:firstLine="720"/>
        <w:jc w:val="both"/>
        <w:rPr>
          <w:rFonts w:ascii="Times New Roman" w:hAnsi="Times New Roman" w:cs="Times New Roman"/>
          <w:color w:val="000000" w:themeColor="text1"/>
          <w:sz w:val="28"/>
          <w:szCs w:val="28"/>
        </w:rPr>
      </w:pPr>
      <w:r w:rsidRPr="00C54893">
        <w:rPr>
          <w:rFonts w:ascii="Times New Roman" w:hAnsi="Times New Roman" w:cs="Times New Roman"/>
          <w:color w:val="000000" w:themeColor="text1"/>
          <w:sz w:val="28"/>
          <w:szCs w:val="28"/>
        </w:rPr>
        <w:t>створення належних умов для прийому податкової звітності, особливо для громадян, які проживають в сільської місцевості для забезпечення умов дистанційної подачі звітності;</w:t>
      </w:r>
    </w:p>
    <w:p w:rsidR="00D94F16" w:rsidRPr="00C54893" w:rsidRDefault="00D94F16" w:rsidP="00C54893">
      <w:pPr>
        <w:numPr>
          <w:ilvl w:val="0"/>
          <w:numId w:val="1"/>
        </w:numPr>
        <w:spacing w:after="0" w:line="240" w:lineRule="auto"/>
        <w:ind w:left="0" w:firstLine="720"/>
        <w:jc w:val="both"/>
        <w:rPr>
          <w:rFonts w:ascii="Times New Roman" w:hAnsi="Times New Roman" w:cs="Times New Roman"/>
          <w:color w:val="000000" w:themeColor="text1"/>
          <w:sz w:val="28"/>
          <w:szCs w:val="28"/>
        </w:rPr>
      </w:pPr>
      <w:r w:rsidRPr="00C54893">
        <w:rPr>
          <w:rFonts w:ascii="Times New Roman" w:hAnsi="Times New Roman" w:cs="Times New Roman"/>
          <w:color w:val="000000" w:themeColor="text1"/>
          <w:sz w:val="28"/>
          <w:szCs w:val="28"/>
        </w:rPr>
        <w:t>звірка з громадянами відомостей про нерухоме майно;</w:t>
      </w:r>
    </w:p>
    <w:p w:rsidR="00D94F16" w:rsidRPr="00C54893" w:rsidRDefault="00D94F16" w:rsidP="00C54893">
      <w:pPr>
        <w:numPr>
          <w:ilvl w:val="0"/>
          <w:numId w:val="1"/>
        </w:numPr>
        <w:spacing w:after="0" w:line="240" w:lineRule="auto"/>
        <w:ind w:left="0" w:firstLine="720"/>
        <w:jc w:val="both"/>
        <w:rPr>
          <w:rFonts w:ascii="Times New Roman" w:hAnsi="Times New Roman" w:cs="Times New Roman"/>
          <w:color w:val="000000" w:themeColor="text1"/>
          <w:sz w:val="28"/>
          <w:szCs w:val="28"/>
        </w:rPr>
      </w:pPr>
      <w:r w:rsidRPr="00C54893">
        <w:rPr>
          <w:rFonts w:ascii="Times New Roman" w:hAnsi="Times New Roman" w:cs="Times New Roman"/>
          <w:color w:val="000000" w:themeColor="text1"/>
          <w:sz w:val="28"/>
          <w:szCs w:val="28"/>
        </w:rPr>
        <w:t>забезпечення доступу до інформаційних ресурсів податкової служби через запити звірки по особовому рахунку;</w:t>
      </w:r>
    </w:p>
    <w:p w:rsidR="00D94F16" w:rsidRPr="00C54893" w:rsidRDefault="00D94F16" w:rsidP="00C54893">
      <w:pPr>
        <w:numPr>
          <w:ilvl w:val="0"/>
          <w:numId w:val="1"/>
        </w:numPr>
        <w:spacing w:after="0" w:line="240" w:lineRule="auto"/>
        <w:ind w:left="0" w:firstLine="720"/>
        <w:jc w:val="both"/>
        <w:rPr>
          <w:rFonts w:ascii="Times New Roman" w:hAnsi="Times New Roman" w:cs="Times New Roman"/>
          <w:color w:val="000000" w:themeColor="text1"/>
          <w:sz w:val="28"/>
          <w:szCs w:val="28"/>
        </w:rPr>
      </w:pPr>
      <w:r w:rsidRPr="00C54893">
        <w:rPr>
          <w:rFonts w:ascii="Times New Roman" w:hAnsi="Times New Roman" w:cs="Times New Roman"/>
          <w:color w:val="000000" w:themeColor="text1"/>
          <w:sz w:val="28"/>
          <w:szCs w:val="28"/>
        </w:rPr>
        <w:t>надання повних та якісних консультацій платникам з питань оподаткування.</w:t>
      </w:r>
    </w:p>
    <w:p w:rsidR="00D94F16" w:rsidRPr="00C54893" w:rsidRDefault="00D94F16" w:rsidP="00C54893">
      <w:pPr>
        <w:spacing w:after="0" w:line="240" w:lineRule="auto"/>
        <w:ind w:firstLine="720"/>
        <w:jc w:val="both"/>
        <w:rPr>
          <w:rFonts w:ascii="Times New Roman" w:hAnsi="Times New Roman" w:cs="Times New Roman"/>
          <w:color w:val="000000" w:themeColor="text1"/>
          <w:sz w:val="28"/>
          <w:szCs w:val="28"/>
        </w:rPr>
      </w:pPr>
    </w:p>
    <w:p w:rsidR="00D94F16" w:rsidRPr="00C54893" w:rsidRDefault="00D94F16" w:rsidP="00C54893">
      <w:pPr>
        <w:spacing w:after="0" w:line="240" w:lineRule="auto"/>
        <w:ind w:firstLine="720"/>
        <w:jc w:val="both"/>
        <w:rPr>
          <w:rFonts w:ascii="Times New Roman" w:hAnsi="Times New Roman" w:cs="Times New Roman"/>
          <w:color w:val="000000" w:themeColor="text1"/>
          <w:sz w:val="28"/>
          <w:szCs w:val="28"/>
        </w:rPr>
      </w:pPr>
      <w:r w:rsidRPr="00C54893">
        <w:rPr>
          <w:rFonts w:ascii="Times New Roman" w:hAnsi="Times New Roman" w:cs="Times New Roman"/>
          <w:color w:val="000000" w:themeColor="text1"/>
          <w:sz w:val="28"/>
          <w:szCs w:val="28"/>
        </w:rPr>
        <w:t>Мету Програми передбачається досягти шляхом:</w:t>
      </w:r>
    </w:p>
    <w:p w:rsidR="00D94F16" w:rsidRPr="00C54893" w:rsidRDefault="00D94F16" w:rsidP="00C54893">
      <w:pPr>
        <w:numPr>
          <w:ilvl w:val="0"/>
          <w:numId w:val="1"/>
        </w:numPr>
        <w:spacing w:after="0" w:line="240" w:lineRule="auto"/>
        <w:ind w:left="0" w:firstLine="720"/>
        <w:jc w:val="both"/>
        <w:rPr>
          <w:rFonts w:ascii="Times New Roman" w:hAnsi="Times New Roman" w:cs="Times New Roman"/>
          <w:color w:val="000000" w:themeColor="text1"/>
          <w:sz w:val="28"/>
          <w:szCs w:val="28"/>
        </w:rPr>
      </w:pPr>
      <w:r w:rsidRPr="00C54893">
        <w:rPr>
          <w:rFonts w:ascii="Times New Roman" w:hAnsi="Times New Roman" w:cs="Times New Roman"/>
          <w:color w:val="000000" w:themeColor="text1"/>
          <w:sz w:val="28"/>
          <w:szCs w:val="28"/>
        </w:rPr>
        <w:t>Придбання комп’ютерної техніки для якісного і своєчасного обслуговування платників податків.</w:t>
      </w:r>
    </w:p>
    <w:p w:rsidR="00D94F16" w:rsidRPr="00C54893" w:rsidRDefault="00D94F16" w:rsidP="00C54893">
      <w:pPr>
        <w:spacing w:after="0" w:line="240" w:lineRule="auto"/>
        <w:ind w:firstLine="720"/>
        <w:jc w:val="center"/>
        <w:rPr>
          <w:rFonts w:ascii="Times New Roman" w:hAnsi="Times New Roman" w:cs="Times New Roman"/>
          <w:b/>
          <w:color w:val="000000" w:themeColor="text1"/>
          <w:sz w:val="28"/>
          <w:szCs w:val="28"/>
        </w:rPr>
      </w:pPr>
    </w:p>
    <w:p w:rsidR="00D94F16" w:rsidRPr="00C54893" w:rsidRDefault="00D94F16" w:rsidP="00C54893">
      <w:pPr>
        <w:spacing w:after="0" w:line="240" w:lineRule="auto"/>
        <w:ind w:firstLine="720"/>
        <w:jc w:val="center"/>
        <w:rPr>
          <w:rFonts w:ascii="Times New Roman" w:hAnsi="Times New Roman" w:cs="Times New Roman"/>
          <w:b/>
          <w:color w:val="000000" w:themeColor="text1"/>
          <w:sz w:val="28"/>
          <w:szCs w:val="28"/>
        </w:rPr>
      </w:pPr>
      <w:r w:rsidRPr="00C54893">
        <w:rPr>
          <w:rFonts w:ascii="Times New Roman" w:hAnsi="Times New Roman" w:cs="Times New Roman"/>
          <w:b/>
          <w:color w:val="000000" w:themeColor="text1"/>
          <w:sz w:val="28"/>
          <w:szCs w:val="28"/>
        </w:rPr>
        <w:t>ІІІ. Шляхи і засоби вирішення проблем, обсяги та джерела фінансування Програми</w:t>
      </w:r>
    </w:p>
    <w:p w:rsidR="00D94F16" w:rsidRPr="00C54893" w:rsidRDefault="00D94F16" w:rsidP="00C54893">
      <w:pPr>
        <w:spacing w:after="0" w:line="240" w:lineRule="auto"/>
        <w:ind w:firstLine="720"/>
        <w:jc w:val="both"/>
        <w:rPr>
          <w:rFonts w:ascii="Times New Roman" w:hAnsi="Times New Roman" w:cs="Times New Roman"/>
          <w:color w:val="000000" w:themeColor="text1"/>
          <w:sz w:val="28"/>
          <w:szCs w:val="28"/>
        </w:rPr>
      </w:pPr>
    </w:p>
    <w:p w:rsidR="00D94F16" w:rsidRPr="00C54893" w:rsidRDefault="00D94F16" w:rsidP="00C5489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54893">
        <w:rPr>
          <w:rFonts w:ascii="Times New Roman" w:hAnsi="Times New Roman" w:cs="Times New Roman"/>
          <w:color w:val="000000" w:themeColor="text1"/>
          <w:sz w:val="28"/>
          <w:szCs w:val="28"/>
        </w:rPr>
        <w:t>Програма передбачає проведення протягом 2023-2025 років заходів, направлених на залучення громадськості до процесів формування і реалізації державної регіональної політики, проведення інформаційних заходів щодо діяльності органів виконавчої влади та органів місцевого самоврядування в частині розробки і виконання програм розвитку міста, підтримку їх ініціатив, вивчення громадської думки жителів міста та надання їм і органам місцевого самоврядування консультацій, аналітичних, інформаційних, звітних та інших матеріалів.</w:t>
      </w:r>
    </w:p>
    <w:p w:rsidR="00D94F16" w:rsidRPr="00C54893" w:rsidRDefault="00D94F16" w:rsidP="00C5489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94F16" w:rsidRPr="00C54893" w:rsidRDefault="00D94F16" w:rsidP="00C5489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54893">
        <w:rPr>
          <w:rFonts w:ascii="Times New Roman" w:hAnsi="Times New Roman" w:cs="Times New Roman"/>
          <w:color w:val="000000" w:themeColor="text1"/>
          <w:sz w:val="28"/>
          <w:szCs w:val="28"/>
        </w:rPr>
        <w:t>Одержувачем коштів виступає Головне управління ДПС у Закарпатській області.</w:t>
      </w:r>
    </w:p>
    <w:p w:rsidR="00D94F16" w:rsidRPr="00C54893" w:rsidRDefault="00D94F16" w:rsidP="00C5489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54893">
        <w:rPr>
          <w:rFonts w:ascii="Times New Roman" w:hAnsi="Times New Roman" w:cs="Times New Roman"/>
          <w:color w:val="000000" w:themeColor="text1"/>
          <w:sz w:val="28"/>
          <w:szCs w:val="28"/>
        </w:rPr>
        <w:t>Виконавцем Програми виступає Рахівська ДПІ Головного управління ДПС у Закарпатській області  (Додаток).</w:t>
      </w:r>
    </w:p>
    <w:p w:rsidR="00D94F16" w:rsidRPr="00C54893" w:rsidRDefault="00D94F16" w:rsidP="00C5489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54893">
        <w:rPr>
          <w:rFonts w:ascii="Times New Roman" w:hAnsi="Times New Roman" w:cs="Times New Roman"/>
          <w:color w:val="000000" w:themeColor="text1"/>
          <w:sz w:val="28"/>
          <w:szCs w:val="28"/>
        </w:rPr>
        <w:t>Фінансування заходів Програми здійснюється за рахунок коштів бюджету Рахівської міської територіальної громади.</w:t>
      </w:r>
    </w:p>
    <w:p w:rsidR="00D94F16" w:rsidRPr="00C54893" w:rsidRDefault="00D94F16" w:rsidP="00C54893">
      <w:pPr>
        <w:spacing w:after="0" w:line="240" w:lineRule="auto"/>
        <w:ind w:firstLine="720"/>
        <w:jc w:val="both"/>
        <w:rPr>
          <w:rFonts w:ascii="Times New Roman" w:hAnsi="Times New Roman" w:cs="Times New Roman"/>
          <w:color w:val="000000" w:themeColor="text1"/>
          <w:sz w:val="28"/>
          <w:szCs w:val="28"/>
        </w:rPr>
      </w:pPr>
    </w:p>
    <w:p w:rsidR="00D94F16" w:rsidRPr="00C54893" w:rsidRDefault="00D94F16" w:rsidP="00C54893">
      <w:pPr>
        <w:spacing w:after="0" w:line="240" w:lineRule="auto"/>
        <w:ind w:firstLine="720"/>
        <w:jc w:val="center"/>
        <w:rPr>
          <w:rFonts w:ascii="Times New Roman" w:hAnsi="Times New Roman" w:cs="Times New Roman"/>
          <w:b/>
          <w:color w:val="000000" w:themeColor="text1"/>
          <w:sz w:val="28"/>
          <w:szCs w:val="28"/>
        </w:rPr>
      </w:pPr>
      <w:r w:rsidRPr="00C54893">
        <w:rPr>
          <w:rFonts w:ascii="Times New Roman" w:hAnsi="Times New Roman" w:cs="Times New Roman"/>
          <w:b/>
          <w:color w:val="000000" w:themeColor="text1"/>
          <w:sz w:val="28"/>
          <w:szCs w:val="28"/>
        </w:rPr>
        <w:t>IV. Завдання і заходи Програми</w:t>
      </w:r>
    </w:p>
    <w:p w:rsidR="00D94F16" w:rsidRPr="00C54893" w:rsidRDefault="00D94F16" w:rsidP="00C54893">
      <w:pPr>
        <w:spacing w:after="0" w:line="240" w:lineRule="auto"/>
        <w:ind w:firstLine="720"/>
        <w:jc w:val="both"/>
        <w:rPr>
          <w:rFonts w:ascii="Times New Roman" w:hAnsi="Times New Roman" w:cs="Times New Roman"/>
          <w:b/>
          <w:color w:val="000000" w:themeColor="text1"/>
          <w:sz w:val="28"/>
          <w:szCs w:val="28"/>
        </w:rPr>
      </w:pPr>
    </w:p>
    <w:p w:rsidR="00D94F16" w:rsidRPr="00C54893" w:rsidRDefault="00D94F16" w:rsidP="00C5489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54893">
        <w:rPr>
          <w:rFonts w:ascii="Times New Roman" w:hAnsi="Times New Roman" w:cs="Times New Roman"/>
          <w:color w:val="000000" w:themeColor="text1"/>
          <w:sz w:val="28"/>
          <w:szCs w:val="28"/>
        </w:rPr>
        <w:t>Основними завданнями Програми є:</w:t>
      </w:r>
    </w:p>
    <w:p w:rsidR="00D94F16" w:rsidRPr="00C54893" w:rsidRDefault="00D94F16" w:rsidP="00C54893">
      <w:pPr>
        <w:numPr>
          <w:ilvl w:val="0"/>
          <w:numId w:val="2"/>
        </w:numPr>
        <w:tabs>
          <w:tab w:val="num" w:pos="0"/>
        </w:tabs>
        <w:spacing w:after="0" w:line="240" w:lineRule="auto"/>
        <w:ind w:left="0" w:firstLine="720"/>
        <w:jc w:val="both"/>
        <w:rPr>
          <w:rFonts w:ascii="Times New Roman" w:hAnsi="Times New Roman" w:cs="Times New Roman"/>
          <w:color w:val="000000" w:themeColor="text1"/>
          <w:sz w:val="28"/>
          <w:szCs w:val="28"/>
        </w:rPr>
      </w:pPr>
      <w:r w:rsidRPr="00C54893">
        <w:rPr>
          <w:rFonts w:ascii="Times New Roman" w:hAnsi="Times New Roman" w:cs="Times New Roman"/>
          <w:color w:val="000000" w:themeColor="text1"/>
          <w:sz w:val="28"/>
          <w:szCs w:val="28"/>
        </w:rPr>
        <w:t>модернізація комп’ютерно-технічної бази та супровід інформаційно-аналітичних систем податкової служби району;</w:t>
      </w:r>
    </w:p>
    <w:p w:rsidR="00D94F16" w:rsidRPr="00C54893" w:rsidRDefault="00D94F16" w:rsidP="00C54893">
      <w:pPr>
        <w:numPr>
          <w:ilvl w:val="0"/>
          <w:numId w:val="2"/>
        </w:numPr>
        <w:tabs>
          <w:tab w:val="num" w:pos="0"/>
        </w:tabs>
        <w:spacing w:after="0" w:line="240" w:lineRule="auto"/>
        <w:ind w:left="0" w:firstLine="720"/>
        <w:jc w:val="both"/>
        <w:rPr>
          <w:rFonts w:ascii="Times New Roman" w:hAnsi="Times New Roman" w:cs="Times New Roman"/>
          <w:color w:val="000000" w:themeColor="text1"/>
          <w:sz w:val="28"/>
          <w:szCs w:val="28"/>
        </w:rPr>
      </w:pPr>
      <w:r w:rsidRPr="00C54893">
        <w:rPr>
          <w:rFonts w:ascii="Times New Roman" w:hAnsi="Times New Roman" w:cs="Times New Roman"/>
          <w:color w:val="000000" w:themeColor="text1"/>
          <w:sz w:val="28"/>
          <w:szCs w:val="28"/>
        </w:rPr>
        <w:t>створення комфортних умов платникам податків та належне їх обслуговування у Рахівській  ДПІ та структурних підрозділах, що територіально розміщені за адресою місцезнаходження Рахівської ДПІ Головного управління ДПС у Закарпатській області;</w:t>
      </w:r>
    </w:p>
    <w:p w:rsidR="00D94F16" w:rsidRPr="00C54893" w:rsidRDefault="00D94F16" w:rsidP="00C54893">
      <w:pPr>
        <w:numPr>
          <w:ilvl w:val="0"/>
          <w:numId w:val="2"/>
        </w:numPr>
        <w:tabs>
          <w:tab w:val="num" w:pos="0"/>
        </w:tabs>
        <w:spacing w:after="0" w:line="240" w:lineRule="auto"/>
        <w:ind w:left="0" w:firstLine="720"/>
        <w:jc w:val="both"/>
        <w:rPr>
          <w:rFonts w:ascii="Times New Roman" w:hAnsi="Times New Roman" w:cs="Times New Roman"/>
          <w:color w:val="000000" w:themeColor="text1"/>
          <w:sz w:val="28"/>
          <w:szCs w:val="28"/>
        </w:rPr>
      </w:pPr>
      <w:r w:rsidRPr="00C54893">
        <w:rPr>
          <w:rFonts w:ascii="Times New Roman" w:hAnsi="Times New Roman" w:cs="Times New Roman"/>
          <w:color w:val="000000" w:themeColor="text1"/>
          <w:sz w:val="28"/>
          <w:szCs w:val="28"/>
        </w:rPr>
        <w:t>розширення переліку послуг, що надаються платникам податків, з урахуванням їх потреб та побажань;</w:t>
      </w:r>
    </w:p>
    <w:p w:rsidR="00D94F16" w:rsidRPr="00C54893" w:rsidRDefault="00D94F16" w:rsidP="00C54893">
      <w:pPr>
        <w:numPr>
          <w:ilvl w:val="0"/>
          <w:numId w:val="2"/>
        </w:numPr>
        <w:tabs>
          <w:tab w:val="num" w:pos="0"/>
        </w:tabs>
        <w:spacing w:after="0" w:line="240" w:lineRule="auto"/>
        <w:ind w:left="0" w:firstLine="720"/>
        <w:jc w:val="both"/>
        <w:rPr>
          <w:rFonts w:ascii="Times New Roman" w:hAnsi="Times New Roman" w:cs="Times New Roman"/>
          <w:color w:val="000000" w:themeColor="text1"/>
          <w:sz w:val="28"/>
          <w:szCs w:val="28"/>
        </w:rPr>
      </w:pPr>
      <w:r w:rsidRPr="00C54893">
        <w:rPr>
          <w:rFonts w:ascii="Times New Roman" w:hAnsi="Times New Roman" w:cs="Times New Roman"/>
          <w:color w:val="000000" w:themeColor="text1"/>
          <w:sz w:val="28"/>
          <w:szCs w:val="28"/>
        </w:rPr>
        <w:t>спрощення процедури надання послуг та відповідно зменшення часу та вартості виконання платниками податків податкових зобов’язань, в перспективі – отримання послуг без відвідування органів ДПС;</w:t>
      </w:r>
    </w:p>
    <w:p w:rsidR="00D94F16" w:rsidRPr="00C54893" w:rsidRDefault="00D94F16" w:rsidP="00C54893">
      <w:pPr>
        <w:numPr>
          <w:ilvl w:val="0"/>
          <w:numId w:val="2"/>
        </w:numPr>
        <w:tabs>
          <w:tab w:val="num" w:pos="0"/>
        </w:tabs>
        <w:spacing w:after="0" w:line="240" w:lineRule="auto"/>
        <w:ind w:left="0" w:firstLine="720"/>
        <w:jc w:val="both"/>
        <w:rPr>
          <w:rFonts w:ascii="Times New Roman" w:hAnsi="Times New Roman" w:cs="Times New Roman"/>
          <w:color w:val="000000" w:themeColor="text1"/>
          <w:sz w:val="28"/>
          <w:szCs w:val="28"/>
        </w:rPr>
      </w:pPr>
      <w:r w:rsidRPr="00C54893">
        <w:rPr>
          <w:rFonts w:ascii="Times New Roman" w:hAnsi="Times New Roman" w:cs="Times New Roman"/>
          <w:color w:val="000000" w:themeColor="text1"/>
          <w:sz w:val="28"/>
          <w:szCs w:val="28"/>
        </w:rPr>
        <w:t>організація роз’яснювальної роботи щодо дотримання податкового законодавства;</w:t>
      </w:r>
    </w:p>
    <w:p w:rsidR="00D94F16" w:rsidRPr="00C54893" w:rsidRDefault="00D94F16" w:rsidP="00C5489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94F16" w:rsidRPr="00C54893" w:rsidRDefault="00D94F16" w:rsidP="00C54893">
      <w:pPr>
        <w:autoSpaceDE w:val="0"/>
        <w:autoSpaceDN w:val="0"/>
        <w:adjustRightInd w:val="0"/>
        <w:spacing w:after="0" w:line="240" w:lineRule="auto"/>
        <w:ind w:firstLine="720"/>
        <w:jc w:val="center"/>
        <w:rPr>
          <w:rFonts w:ascii="Times New Roman" w:hAnsi="Times New Roman" w:cs="Times New Roman"/>
          <w:b/>
          <w:color w:val="000000" w:themeColor="text1"/>
          <w:sz w:val="28"/>
          <w:szCs w:val="28"/>
        </w:rPr>
      </w:pPr>
      <w:r w:rsidRPr="00C54893">
        <w:rPr>
          <w:rFonts w:ascii="Times New Roman" w:hAnsi="Times New Roman" w:cs="Times New Roman"/>
          <w:b/>
          <w:color w:val="000000" w:themeColor="text1"/>
          <w:sz w:val="28"/>
          <w:szCs w:val="28"/>
        </w:rPr>
        <w:t xml:space="preserve">V </w:t>
      </w:r>
      <w:proofErr w:type="spellStart"/>
      <w:r w:rsidRPr="00C54893">
        <w:rPr>
          <w:rFonts w:ascii="Times New Roman" w:hAnsi="Times New Roman" w:cs="Times New Roman"/>
          <w:b/>
          <w:color w:val="000000" w:themeColor="text1"/>
          <w:sz w:val="28"/>
          <w:szCs w:val="28"/>
        </w:rPr>
        <w:t>.Очікувані</w:t>
      </w:r>
      <w:proofErr w:type="spellEnd"/>
      <w:r w:rsidRPr="00C54893">
        <w:rPr>
          <w:rFonts w:ascii="Times New Roman" w:hAnsi="Times New Roman" w:cs="Times New Roman"/>
          <w:b/>
          <w:color w:val="000000" w:themeColor="text1"/>
          <w:sz w:val="28"/>
          <w:szCs w:val="28"/>
        </w:rPr>
        <w:t xml:space="preserve"> результати, ефективність Програми</w:t>
      </w:r>
    </w:p>
    <w:p w:rsidR="00D94F16" w:rsidRPr="00C54893" w:rsidRDefault="00D94F16" w:rsidP="00C54893">
      <w:pPr>
        <w:autoSpaceDE w:val="0"/>
        <w:autoSpaceDN w:val="0"/>
        <w:adjustRightInd w:val="0"/>
        <w:spacing w:after="0" w:line="240" w:lineRule="auto"/>
        <w:ind w:firstLine="720"/>
        <w:jc w:val="both"/>
        <w:rPr>
          <w:rFonts w:ascii="Times New Roman" w:hAnsi="Times New Roman" w:cs="Times New Roman"/>
          <w:b/>
          <w:i/>
          <w:color w:val="000000" w:themeColor="text1"/>
          <w:sz w:val="28"/>
          <w:szCs w:val="28"/>
        </w:rPr>
      </w:pPr>
    </w:p>
    <w:p w:rsidR="00D94F16" w:rsidRPr="00C54893" w:rsidRDefault="00D94F16" w:rsidP="00C5489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54893">
        <w:rPr>
          <w:rFonts w:ascii="Times New Roman" w:hAnsi="Times New Roman" w:cs="Times New Roman"/>
          <w:color w:val="000000" w:themeColor="text1"/>
          <w:sz w:val="28"/>
          <w:szCs w:val="28"/>
        </w:rPr>
        <w:t>Результатом виконання заходів, передбачених Програмою є:</w:t>
      </w:r>
    </w:p>
    <w:p w:rsidR="00D94F16" w:rsidRPr="00C54893" w:rsidRDefault="00D94F16" w:rsidP="00C54893">
      <w:pPr>
        <w:numPr>
          <w:ilvl w:val="0"/>
          <w:numId w:val="1"/>
        </w:numPr>
        <w:autoSpaceDE w:val="0"/>
        <w:autoSpaceDN w:val="0"/>
        <w:adjustRightInd w:val="0"/>
        <w:spacing w:after="0" w:line="240" w:lineRule="auto"/>
        <w:ind w:left="0"/>
        <w:jc w:val="both"/>
        <w:rPr>
          <w:rFonts w:ascii="Times New Roman" w:hAnsi="Times New Roman" w:cs="Times New Roman"/>
          <w:color w:val="000000" w:themeColor="text1"/>
          <w:sz w:val="28"/>
          <w:szCs w:val="28"/>
        </w:rPr>
      </w:pPr>
      <w:r w:rsidRPr="00C54893">
        <w:rPr>
          <w:rFonts w:ascii="Times New Roman" w:hAnsi="Times New Roman" w:cs="Times New Roman"/>
          <w:color w:val="000000" w:themeColor="text1"/>
          <w:sz w:val="28"/>
          <w:szCs w:val="28"/>
        </w:rPr>
        <w:t>забезпечення повного та своєчасного надходження до бюджетів та державних цільових фондів законодавчо встановлених в Україні податків і зборів (обов’язкових платежів), у тому числі, до міського бюджету;</w:t>
      </w:r>
    </w:p>
    <w:p w:rsidR="00D94F16" w:rsidRPr="00C54893" w:rsidRDefault="00D94F16" w:rsidP="00C54893">
      <w:pPr>
        <w:numPr>
          <w:ilvl w:val="0"/>
          <w:numId w:val="1"/>
        </w:numPr>
        <w:autoSpaceDE w:val="0"/>
        <w:autoSpaceDN w:val="0"/>
        <w:adjustRightInd w:val="0"/>
        <w:spacing w:after="0" w:line="240" w:lineRule="auto"/>
        <w:ind w:left="0"/>
        <w:jc w:val="both"/>
        <w:rPr>
          <w:rFonts w:ascii="Times New Roman" w:hAnsi="Times New Roman" w:cs="Times New Roman"/>
          <w:color w:val="000000" w:themeColor="text1"/>
          <w:sz w:val="28"/>
          <w:szCs w:val="28"/>
        </w:rPr>
      </w:pPr>
      <w:r w:rsidRPr="00C54893">
        <w:rPr>
          <w:rFonts w:ascii="Times New Roman" w:hAnsi="Times New Roman" w:cs="Times New Roman"/>
          <w:color w:val="000000" w:themeColor="text1"/>
          <w:sz w:val="28"/>
          <w:szCs w:val="28"/>
        </w:rPr>
        <w:t>запобігання вчиненню порушень податкового законодавства;</w:t>
      </w:r>
    </w:p>
    <w:p w:rsidR="00D94F16" w:rsidRPr="00C54893" w:rsidRDefault="00D94F16" w:rsidP="00C54893">
      <w:pPr>
        <w:numPr>
          <w:ilvl w:val="0"/>
          <w:numId w:val="1"/>
        </w:numPr>
        <w:autoSpaceDE w:val="0"/>
        <w:autoSpaceDN w:val="0"/>
        <w:adjustRightInd w:val="0"/>
        <w:spacing w:after="0" w:line="240" w:lineRule="auto"/>
        <w:ind w:left="0"/>
        <w:jc w:val="both"/>
        <w:rPr>
          <w:rFonts w:ascii="Times New Roman" w:hAnsi="Times New Roman" w:cs="Times New Roman"/>
          <w:color w:val="000000" w:themeColor="text1"/>
          <w:sz w:val="28"/>
          <w:szCs w:val="28"/>
        </w:rPr>
      </w:pPr>
      <w:r w:rsidRPr="00C54893">
        <w:rPr>
          <w:rFonts w:ascii="Times New Roman" w:hAnsi="Times New Roman" w:cs="Times New Roman"/>
          <w:color w:val="000000" w:themeColor="text1"/>
          <w:sz w:val="28"/>
          <w:szCs w:val="28"/>
        </w:rPr>
        <w:t>здійснення комплексу заходів по скороченню податкового боргу;</w:t>
      </w:r>
    </w:p>
    <w:p w:rsidR="00D94F16" w:rsidRPr="00C54893" w:rsidRDefault="00D94F16" w:rsidP="00C54893">
      <w:pPr>
        <w:numPr>
          <w:ilvl w:val="0"/>
          <w:numId w:val="1"/>
        </w:numPr>
        <w:autoSpaceDE w:val="0"/>
        <w:autoSpaceDN w:val="0"/>
        <w:adjustRightInd w:val="0"/>
        <w:spacing w:after="0" w:line="240" w:lineRule="auto"/>
        <w:ind w:left="0"/>
        <w:jc w:val="both"/>
        <w:rPr>
          <w:rFonts w:ascii="Times New Roman" w:hAnsi="Times New Roman" w:cs="Times New Roman"/>
          <w:color w:val="000000" w:themeColor="text1"/>
          <w:sz w:val="28"/>
          <w:szCs w:val="28"/>
        </w:rPr>
      </w:pPr>
      <w:r w:rsidRPr="00C54893">
        <w:rPr>
          <w:rFonts w:ascii="Times New Roman" w:hAnsi="Times New Roman" w:cs="Times New Roman"/>
          <w:color w:val="000000" w:themeColor="text1"/>
          <w:sz w:val="28"/>
          <w:szCs w:val="28"/>
        </w:rPr>
        <w:t>запровадження нових форм і методів попередження порушень податкового законодавства;</w:t>
      </w:r>
    </w:p>
    <w:p w:rsidR="00D94F16" w:rsidRPr="00C54893" w:rsidRDefault="00D94F16" w:rsidP="00C54893">
      <w:pPr>
        <w:numPr>
          <w:ilvl w:val="0"/>
          <w:numId w:val="1"/>
        </w:numPr>
        <w:autoSpaceDE w:val="0"/>
        <w:autoSpaceDN w:val="0"/>
        <w:adjustRightInd w:val="0"/>
        <w:spacing w:after="0" w:line="240" w:lineRule="auto"/>
        <w:ind w:left="0"/>
        <w:jc w:val="both"/>
        <w:rPr>
          <w:rFonts w:ascii="Times New Roman" w:hAnsi="Times New Roman" w:cs="Times New Roman"/>
          <w:color w:val="000000" w:themeColor="text1"/>
          <w:sz w:val="28"/>
          <w:szCs w:val="28"/>
        </w:rPr>
      </w:pPr>
      <w:r w:rsidRPr="00C54893">
        <w:rPr>
          <w:rFonts w:ascii="Times New Roman" w:hAnsi="Times New Roman" w:cs="Times New Roman"/>
          <w:color w:val="000000" w:themeColor="text1"/>
          <w:sz w:val="28"/>
          <w:szCs w:val="28"/>
        </w:rPr>
        <w:t>матеріальне забезпечення профілактичної та інформаційно-аналітичної роботи;</w:t>
      </w:r>
    </w:p>
    <w:p w:rsidR="00D94F16" w:rsidRPr="00C54893" w:rsidRDefault="00D94F16" w:rsidP="00C54893">
      <w:pPr>
        <w:spacing w:after="0" w:line="240" w:lineRule="auto"/>
        <w:rPr>
          <w:rFonts w:ascii="Times New Roman" w:hAnsi="Times New Roman" w:cs="Times New Roman"/>
          <w:color w:val="000000" w:themeColor="text1"/>
          <w:sz w:val="28"/>
          <w:szCs w:val="28"/>
        </w:rPr>
      </w:pPr>
    </w:p>
    <w:p w:rsidR="00D94F16" w:rsidRPr="00C54893" w:rsidRDefault="00D94F16" w:rsidP="00C54893">
      <w:pPr>
        <w:spacing w:after="0" w:line="240" w:lineRule="auto"/>
        <w:rPr>
          <w:rFonts w:ascii="Times New Roman" w:hAnsi="Times New Roman" w:cs="Times New Roman"/>
          <w:color w:val="000000" w:themeColor="text1"/>
          <w:sz w:val="28"/>
          <w:szCs w:val="28"/>
        </w:rPr>
      </w:pPr>
    </w:p>
    <w:p w:rsidR="00D94F16" w:rsidRPr="00C54893" w:rsidRDefault="00D94F16" w:rsidP="00C54893">
      <w:pPr>
        <w:spacing w:after="0" w:line="240" w:lineRule="auto"/>
        <w:rPr>
          <w:rFonts w:ascii="Times New Roman" w:hAnsi="Times New Roman" w:cs="Times New Roman"/>
          <w:color w:val="000000" w:themeColor="text1"/>
          <w:sz w:val="28"/>
          <w:szCs w:val="28"/>
        </w:rPr>
      </w:pPr>
    </w:p>
    <w:p w:rsidR="00825386" w:rsidRPr="00657D51" w:rsidRDefault="00825386" w:rsidP="00657D51">
      <w:pPr>
        <w:spacing w:after="0" w:line="240" w:lineRule="auto"/>
        <w:rPr>
          <w:rFonts w:ascii="Times New Roman" w:hAnsi="Times New Roman" w:cs="Times New Roman"/>
          <w:color w:val="000000" w:themeColor="text1"/>
          <w:sz w:val="28"/>
          <w:szCs w:val="28"/>
        </w:rPr>
      </w:pPr>
    </w:p>
    <w:p w:rsidR="00825386" w:rsidRPr="00657D51" w:rsidRDefault="00825386" w:rsidP="00657D51">
      <w:pPr>
        <w:spacing w:after="0" w:line="240" w:lineRule="auto"/>
        <w:jc w:val="both"/>
        <w:rPr>
          <w:rFonts w:ascii="Times New Roman" w:hAnsi="Times New Roman" w:cs="Times New Roman"/>
          <w:color w:val="000000" w:themeColor="text1"/>
          <w:sz w:val="28"/>
          <w:szCs w:val="28"/>
        </w:rPr>
      </w:pPr>
      <w:proofErr w:type="spellStart"/>
      <w:r w:rsidRPr="00657D51">
        <w:rPr>
          <w:rFonts w:ascii="Times New Roman" w:hAnsi="Times New Roman" w:cs="Times New Roman"/>
          <w:color w:val="000000" w:themeColor="text1"/>
          <w:sz w:val="28"/>
          <w:szCs w:val="28"/>
        </w:rPr>
        <w:t>В.п</w:t>
      </w:r>
      <w:proofErr w:type="spellEnd"/>
      <w:r w:rsidRPr="00657D51">
        <w:rPr>
          <w:rFonts w:ascii="Times New Roman" w:hAnsi="Times New Roman" w:cs="Times New Roman"/>
          <w:color w:val="000000" w:themeColor="text1"/>
          <w:sz w:val="28"/>
          <w:szCs w:val="28"/>
        </w:rPr>
        <w:t>. міського голови</w:t>
      </w:r>
    </w:p>
    <w:p w:rsidR="00825386" w:rsidRPr="00657D51" w:rsidRDefault="00825386" w:rsidP="00657D51">
      <w:pPr>
        <w:spacing w:after="0" w:line="240" w:lineRule="auto"/>
        <w:jc w:val="both"/>
        <w:rPr>
          <w:rFonts w:ascii="Times New Roman" w:hAnsi="Times New Roman" w:cs="Times New Roman"/>
          <w:color w:val="000000" w:themeColor="text1"/>
          <w:sz w:val="28"/>
          <w:szCs w:val="28"/>
        </w:rPr>
      </w:pPr>
      <w:r w:rsidRPr="00657D51">
        <w:rPr>
          <w:rFonts w:ascii="Times New Roman" w:hAnsi="Times New Roman" w:cs="Times New Roman"/>
          <w:color w:val="000000" w:themeColor="text1"/>
          <w:sz w:val="28"/>
          <w:szCs w:val="28"/>
        </w:rPr>
        <w:t>секретар ради та виконкому                                              Євген МОЛНАР</w:t>
      </w:r>
    </w:p>
    <w:p w:rsidR="00F309A9" w:rsidRPr="00657D51" w:rsidRDefault="00F309A9" w:rsidP="00657D51">
      <w:pPr>
        <w:spacing w:after="0" w:line="240" w:lineRule="auto"/>
        <w:rPr>
          <w:rFonts w:ascii="Times New Roman" w:hAnsi="Times New Roman" w:cs="Times New Roman"/>
          <w:color w:val="000000" w:themeColor="text1"/>
          <w:sz w:val="28"/>
          <w:szCs w:val="28"/>
        </w:rPr>
      </w:pPr>
      <w:r w:rsidRPr="00657D51">
        <w:rPr>
          <w:rFonts w:ascii="Times New Roman" w:hAnsi="Times New Roman" w:cs="Times New Roman"/>
          <w:color w:val="000000" w:themeColor="text1"/>
          <w:sz w:val="28"/>
          <w:szCs w:val="28"/>
        </w:rPr>
        <w:br w:type="page"/>
      </w:r>
    </w:p>
    <w:p w:rsidR="00F309A9" w:rsidRPr="00C54893" w:rsidRDefault="00F309A9" w:rsidP="00657D51">
      <w:pPr>
        <w:spacing w:after="0" w:line="240" w:lineRule="auto"/>
        <w:rPr>
          <w:rFonts w:ascii="Times New Roman" w:hAnsi="Times New Roman" w:cs="Times New Roman"/>
          <w:b/>
          <w:bCs/>
          <w:color w:val="000000" w:themeColor="text1"/>
          <w:sz w:val="28"/>
          <w:szCs w:val="28"/>
        </w:rPr>
      </w:pPr>
    </w:p>
    <w:p w:rsidR="00F309A9" w:rsidRPr="00C54893" w:rsidRDefault="00F309A9" w:rsidP="00C54893">
      <w:pPr>
        <w:spacing w:after="0" w:line="240" w:lineRule="auto"/>
        <w:rPr>
          <w:rFonts w:ascii="Times New Roman" w:hAnsi="Times New Roman" w:cs="Times New Roman"/>
          <w:b/>
          <w:bCs/>
          <w:color w:val="000000" w:themeColor="text1"/>
          <w:sz w:val="28"/>
          <w:szCs w:val="28"/>
        </w:rPr>
      </w:pPr>
    </w:p>
    <w:p w:rsidR="00F309A9" w:rsidRPr="00C54893" w:rsidRDefault="00F309A9" w:rsidP="00C54893">
      <w:pPr>
        <w:spacing w:after="0" w:line="240" w:lineRule="auto"/>
        <w:rPr>
          <w:rFonts w:ascii="Times New Roman" w:hAnsi="Times New Roman" w:cs="Times New Roman"/>
          <w:b/>
          <w:bCs/>
          <w:color w:val="000000" w:themeColor="text1"/>
          <w:sz w:val="28"/>
          <w:szCs w:val="28"/>
        </w:rPr>
      </w:pPr>
    </w:p>
    <w:p w:rsidR="00F309A9" w:rsidRPr="00C54893" w:rsidRDefault="00F309A9" w:rsidP="00C54893">
      <w:pPr>
        <w:spacing w:after="0" w:line="240" w:lineRule="auto"/>
        <w:jc w:val="right"/>
        <w:rPr>
          <w:rFonts w:ascii="Times New Roman" w:hAnsi="Times New Roman" w:cs="Times New Roman"/>
          <w:b/>
          <w:bCs/>
          <w:color w:val="000000" w:themeColor="text1"/>
          <w:sz w:val="28"/>
          <w:szCs w:val="28"/>
        </w:rPr>
      </w:pPr>
    </w:p>
    <w:p w:rsidR="00F309A9" w:rsidRPr="00C54893" w:rsidRDefault="00F309A9" w:rsidP="00C54893">
      <w:pPr>
        <w:spacing w:after="0" w:line="240" w:lineRule="auto"/>
        <w:jc w:val="right"/>
        <w:rPr>
          <w:rFonts w:ascii="Times New Roman" w:hAnsi="Times New Roman" w:cs="Times New Roman"/>
          <w:b/>
          <w:bCs/>
          <w:color w:val="000000" w:themeColor="text1"/>
          <w:sz w:val="28"/>
          <w:szCs w:val="28"/>
        </w:rPr>
      </w:pPr>
    </w:p>
    <w:p w:rsidR="00F309A9" w:rsidRPr="00C54893" w:rsidRDefault="00F309A9" w:rsidP="00C54893">
      <w:pPr>
        <w:spacing w:after="0" w:line="240" w:lineRule="auto"/>
        <w:jc w:val="right"/>
        <w:rPr>
          <w:rFonts w:ascii="Times New Roman" w:hAnsi="Times New Roman" w:cs="Times New Roman"/>
          <w:b/>
          <w:bCs/>
          <w:color w:val="000000" w:themeColor="text1"/>
          <w:sz w:val="28"/>
          <w:szCs w:val="28"/>
        </w:rPr>
      </w:pPr>
    </w:p>
    <w:p w:rsidR="00F309A9" w:rsidRPr="00C54893" w:rsidRDefault="00F309A9" w:rsidP="00C54893">
      <w:pPr>
        <w:spacing w:after="0" w:line="240" w:lineRule="auto"/>
        <w:jc w:val="right"/>
        <w:rPr>
          <w:rFonts w:ascii="Times New Roman" w:hAnsi="Times New Roman" w:cs="Times New Roman"/>
          <w:b/>
          <w:bCs/>
          <w:color w:val="000000" w:themeColor="text1"/>
          <w:sz w:val="28"/>
          <w:szCs w:val="28"/>
        </w:rPr>
      </w:pPr>
    </w:p>
    <w:p w:rsidR="00F309A9" w:rsidRPr="00C54893" w:rsidRDefault="00F309A9" w:rsidP="00C54893">
      <w:pPr>
        <w:spacing w:after="0" w:line="240" w:lineRule="auto"/>
        <w:jc w:val="right"/>
        <w:rPr>
          <w:rFonts w:ascii="Times New Roman" w:hAnsi="Times New Roman" w:cs="Times New Roman"/>
          <w:b/>
          <w:bCs/>
          <w:color w:val="000000" w:themeColor="text1"/>
          <w:sz w:val="28"/>
          <w:szCs w:val="28"/>
        </w:rPr>
      </w:pPr>
    </w:p>
    <w:p w:rsidR="00F309A9" w:rsidRPr="00C54893" w:rsidRDefault="00F309A9" w:rsidP="00C54893">
      <w:pPr>
        <w:spacing w:after="0" w:line="240" w:lineRule="auto"/>
        <w:rPr>
          <w:rFonts w:ascii="Times New Roman" w:hAnsi="Times New Roman" w:cs="Times New Roman"/>
          <w:b/>
          <w:bCs/>
          <w:color w:val="000000" w:themeColor="text1"/>
          <w:sz w:val="28"/>
          <w:szCs w:val="28"/>
        </w:rPr>
        <w:sectPr w:rsidR="00F309A9" w:rsidRPr="00C54893" w:rsidSect="00657D51">
          <w:pgSz w:w="11906" w:h="16838"/>
          <w:pgMar w:top="709" w:right="709" w:bottom="1134" w:left="1701" w:header="709" w:footer="709" w:gutter="0"/>
          <w:cols w:space="720"/>
        </w:sectPr>
      </w:pPr>
    </w:p>
    <w:p w:rsidR="00F309A9" w:rsidRPr="00C54893" w:rsidRDefault="00F309A9" w:rsidP="00C54893">
      <w:pPr>
        <w:spacing w:after="0" w:line="240" w:lineRule="auto"/>
        <w:jc w:val="right"/>
        <w:rPr>
          <w:rFonts w:ascii="Times New Roman" w:hAnsi="Times New Roman" w:cs="Times New Roman"/>
          <w:b/>
          <w:bCs/>
          <w:color w:val="000000" w:themeColor="text1"/>
          <w:sz w:val="28"/>
          <w:szCs w:val="28"/>
        </w:rPr>
      </w:pPr>
      <w:r w:rsidRPr="00C54893">
        <w:rPr>
          <w:rFonts w:ascii="Times New Roman" w:hAnsi="Times New Roman" w:cs="Times New Roman"/>
          <w:color w:val="000000" w:themeColor="text1"/>
          <w:sz w:val="28"/>
          <w:szCs w:val="28"/>
        </w:rPr>
        <w:lastRenderedPageBreak/>
        <w:br w:type="page"/>
      </w:r>
      <w:r w:rsidRPr="00C54893">
        <w:rPr>
          <w:rFonts w:ascii="Times New Roman" w:hAnsi="Times New Roman" w:cs="Times New Roman"/>
          <w:b/>
          <w:bCs/>
          <w:color w:val="000000" w:themeColor="text1"/>
          <w:sz w:val="28"/>
          <w:szCs w:val="28"/>
        </w:rPr>
        <w:lastRenderedPageBreak/>
        <w:t>Додаток  до Програми</w:t>
      </w:r>
    </w:p>
    <w:p w:rsidR="00F309A9" w:rsidRPr="00C54893" w:rsidRDefault="00F309A9" w:rsidP="00C54893">
      <w:pPr>
        <w:spacing w:after="0" w:line="240" w:lineRule="auto"/>
        <w:jc w:val="right"/>
        <w:rPr>
          <w:rFonts w:ascii="Times New Roman" w:hAnsi="Times New Roman" w:cs="Times New Roman"/>
          <w:b/>
          <w:bCs/>
          <w:color w:val="000000" w:themeColor="text1"/>
          <w:sz w:val="28"/>
          <w:szCs w:val="28"/>
        </w:rPr>
      </w:pPr>
    </w:p>
    <w:p w:rsidR="00F309A9" w:rsidRPr="00C54893" w:rsidRDefault="00F309A9" w:rsidP="00C54893">
      <w:pPr>
        <w:spacing w:after="0" w:line="240" w:lineRule="auto"/>
        <w:jc w:val="center"/>
        <w:rPr>
          <w:rFonts w:ascii="Times New Roman" w:hAnsi="Times New Roman" w:cs="Times New Roman"/>
          <w:color w:val="000000" w:themeColor="text1"/>
          <w:sz w:val="28"/>
          <w:szCs w:val="28"/>
        </w:rPr>
      </w:pPr>
    </w:p>
    <w:p w:rsidR="00F309A9" w:rsidRPr="00C54893" w:rsidRDefault="00F309A9" w:rsidP="00C54893">
      <w:pPr>
        <w:spacing w:after="0" w:line="240" w:lineRule="auto"/>
        <w:jc w:val="center"/>
        <w:rPr>
          <w:rFonts w:ascii="Times New Roman" w:hAnsi="Times New Roman" w:cs="Times New Roman"/>
          <w:color w:val="000000" w:themeColor="text1"/>
          <w:sz w:val="28"/>
          <w:szCs w:val="28"/>
        </w:rPr>
      </w:pPr>
    </w:p>
    <w:p w:rsidR="00F309A9" w:rsidRPr="00C54893" w:rsidRDefault="00F309A9" w:rsidP="00C54893">
      <w:pPr>
        <w:spacing w:after="0" w:line="240" w:lineRule="auto"/>
        <w:jc w:val="center"/>
        <w:rPr>
          <w:rFonts w:ascii="Times New Roman" w:hAnsi="Times New Roman" w:cs="Times New Roman"/>
          <w:color w:val="000000" w:themeColor="text1"/>
          <w:sz w:val="28"/>
          <w:szCs w:val="28"/>
        </w:rPr>
      </w:pPr>
      <w:r w:rsidRPr="00C54893">
        <w:rPr>
          <w:rFonts w:ascii="Times New Roman" w:hAnsi="Times New Roman" w:cs="Times New Roman"/>
          <w:color w:val="000000" w:themeColor="text1"/>
          <w:sz w:val="28"/>
          <w:szCs w:val="28"/>
        </w:rPr>
        <w:t xml:space="preserve">Перелік заходів і завдань та очікувані результати виконання Програми підвищення якості </w:t>
      </w:r>
    </w:p>
    <w:p w:rsidR="00F309A9" w:rsidRPr="00C54893" w:rsidRDefault="00F309A9" w:rsidP="00C54893">
      <w:pPr>
        <w:spacing w:after="0" w:line="240" w:lineRule="auto"/>
        <w:jc w:val="center"/>
        <w:rPr>
          <w:rFonts w:ascii="Times New Roman" w:hAnsi="Times New Roman" w:cs="Times New Roman"/>
          <w:color w:val="000000" w:themeColor="text1"/>
          <w:sz w:val="28"/>
          <w:szCs w:val="28"/>
        </w:rPr>
      </w:pPr>
      <w:r w:rsidRPr="00C54893">
        <w:rPr>
          <w:rFonts w:ascii="Times New Roman" w:hAnsi="Times New Roman" w:cs="Times New Roman"/>
          <w:color w:val="000000" w:themeColor="text1"/>
          <w:sz w:val="28"/>
          <w:szCs w:val="28"/>
        </w:rPr>
        <w:t xml:space="preserve">обслуговування платників податків та вдосконалення обліку надходжень до бюджетів усіх рівнів у </w:t>
      </w:r>
    </w:p>
    <w:p w:rsidR="00F309A9" w:rsidRPr="00C54893" w:rsidRDefault="00F309A9" w:rsidP="00C54893">
      <w:pPr>
        <w:spacing w:after="0" w:line="240" w:lineRule="auto"/>
        <w:jc w:val="center"/>
        <w:rPr>
          <w:rFonts w:ascii="Times New Roman" w:hAnsi="Times New Roman" w:cs="Times New Roman"/>
          <w:color w:val="000000" w:themeColor="text1"/>
          <w:sz w:val="28"/>
          <w:szCs w:val="28"/>
        </w:rPr>
      </w:pPr>
      <w:r w:rsidRPr="00C54893">
        <w:rPr>
          <w:rFonts w:ascii="Times New Roman" w:hAnsi="Times New Roman" w:cs="Times New Roman"/>
          <w:color w:val="000000" w:themeColor="text1"/>
          <w:sz w:val="28"/>
          <w:szCs w:val="28"/>
        </w:rPr>
        <w:t>Рахівській ДПІ та структурних підрозділах, що територіально розміщені за адресою місцезнаходження Рахівської ДПІ</w:t>
      </w:r>
    </w:p>
    <w:p w:rsidR="00F309A9" w:rsidRPr="00C54893" w:rsidRDefault="00F309A9" w:rsidP="00C54893">
      <w:pPr>
        <w:spacing w:after="0" w:line="240" w:lineRule="auto"/>
        <w:jc w:val="center"/>
        <w:rPr>
          <w:rFonts w:ascii="Times New Roman" w:hAnsi="Times New Roman" w:cs="Times New Roman"/>
          <w:color w:val="000000" w:themeColor="text1"/>
          <w:sz w:val="28"/>
          <w:szCs w:val="28"/>
        </w:rPr>
      </w:pPr>
      <w:r w:rsidRPr="00C54893">
        <w:rPr>
          <w:rFonts w:ascii="Times New Roman" w:hAnsi="Times New Roman" w:cs="Times New Roman"/>
          <w:color w:val="000000" w:themeColor="text1"/>
          <w:sz w:val="28"/>
          <w:szCs w:val="28"/>
        </w:rPr>
        <w:t xml:space="preserve">Головного управління ДПС у Закарпатській області на 2023-2025 роки </w:t>
      </w:r>
      <w:r w:rsidRPr="00C54893">
        <w:rPr>
          <w:rFonts w:ascii="Times New Roman" w:hAnsi="Times New Roman" w:cs="Times New Roman"/>
          <w:color w:val="000000" w:themeColor="text1"/>
          <w:sz w:val="28"/>
          <w:szCs w:val="28"/>
        </w:rPr>
        <w:tab/>
      </w:r>
    </w:p>
    <w:p w:rsidR="00F309A9" w:rsidRPr="00C54893" w:rsidRDefault="00F309A9" w:rsidP="00C54893">
      <w:pPr>
        <w:spacing w:after="0" w:line="240" w:lineRule="auto"/>
        <w:jc w:val="center"/>
        <w:rPr>
          <w:rFonts w:ascii="Times New Roman" w:hAnsi="Times New Roman" w:cs="Times New Roman"/>
          <w:color w:val="000000" w:themeColor="text1"/>
          <w:sz w:val="28"/>
          <w:szCs w:val="28"/>
        </w:rPr>
      </w:pPr>
    </w:p>
    <w:tbl>
      <w:tblPr>
        <w:tblW w:w="1602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4"/>
        <w:gridCol w:w="2414"/>
        <w:gridCol w:w="2127"/>
        <w:gridCol w:w="1407"/>
        <w:gridCol w:w="1654"/>
        <w:gridCol w:w="1763"/>
        <w:gridCol w:w="1728"/>
        <w:gridCol w:w="4363"/>
      </w:tblGrid>
      <w:tr w:rsidR="00F309A9" w:rsidRPr="00C54893" w:rsidTr="00F309A9">
        <w:tc>
          <w:tcPr>
            <w:tcW w:w="563" w:type="dxa"/>
            <w:tcBorders>
              <w:top w:val="single" w:sz="4" w:space="0" w:color="000000"/>
              <w:left w:val="single" w:sz="4" w:space="0" w:color="000000"/>
              <w:bottom w:val="single" w:sz="4" w:space="0" w:color="000000"/>
              <w:right w:val="single" w:sz="4" w:space="0" w:color="000000"/>
            </w:tcBorders>
            <w:vAlign w:val="center"/>
            <w:hideMark/>
          </w:tcPr>
          <w:p w:rsidR="00F309A9" w:rsidRPr="00C54893" w:rsidRDefault="00F309A9" w:rsidP="00C54893">
            <w:pPr>
              <w:spacing w:after="0" w:line="240" w:lineRule="auto"/>
              <w:jc w:val="center"/>
              <w:rPr>
                <w:rFonts w:ascii="Times New Roman" w:hAnsi="Times New Roman" w:cs="Times New Roman"/>
                <w:b/>
                <w:color w:val="000000" w:themeColor="text1"/>
                <w:sz w:val="28"/>
                <w:szCs w:val="28"/>
                <w:lang w:eastAsia="ru-RU"/>
              </w:rPr>
            </w:pPr>
            <w:r w:rsidRPr="00C54893">
              <w:rPr>
                <w:rFonts w:ascii="Times New Roman" w:hAnsi="Times New Roman" w:cs="Times New Roman"/>
                <w:b/>
                <w:color w:val="000000" w:themeColor="text1"/>
                <w:sz w:val="28"/>
                <w:szCs w:val="28"/>
              </w:rPr>
              <w:t>№ з/п</w:t>
            </w:r>
          </w:p>
        </w:tc>
        <w:tc>
          <w:tcPr>
            <w:tcW w:w="2414" w:type="dxa"/>
            <w:tcBorders>
              <w:top w:val="single" w:sz="4" w:space="0" w:color="000000"/>
              <w:left w:val="single" w:sz="4" w:space="0" w:color="000000"/>
              <w:bottom w:val="single" w:sz="4" w:space="0" w:color="000000"/>
              <w:right w:val="single" w:sz="4" w:space="0" w:color="000000"/>
            </w:tcBorders>
            <w:vAlign w:val="center"/>
            <w:hideMark/>
          </w:tcPr>
          <w:p w:rsidR="00F309A9" w:rsidRPr="00C54893" w:rsidRDefault="00F309A9" w:rsidP="00C54893">
            <w:pPr>
              <w:spacing w:after="0" w:line="240" w:lineRule="auto"/>
              <w:jc w:val="center"/>
              <w:rPr>
                <w:rFonts w:ascii="Times New Roman" w:hAnsi="Times New Roman" w:cs="Times New Roman"/>
                <w:b/>
                <w:color w:val="000000" w:themeColor="text1"/>
                <w:sz w:val="28"/>
                <w:szCs w:val="28"/>
                <w:lang w:eastAsia="ru-RU"/>
              </w:rPr>
            </w:pPr>
            <w:r w:rsidRPr="00C54893">
              <w:rPr>
                <w:rFonts w:ascii="Times New Roman" w:hAnsi="Times New Roman" w:cs="Times New Roman"/>
                <w:b/>
                <w:color w:val="000000" w:themeColor="text1"/>
                <w:sz w:val="28"/>
                <w:szCs w:val="28"/>
              </w:rPr>
              <w:t>Завдання</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309A9" w:rsidRPr="00C54893" w:rsidRDefault="00F309A9" w:rsidP="00C54893">
            <w:pPr>
              <w:spacing w:after="0" w:line="240" w:lineRule="auto"/>
              <w:jc w:val="center"/>
              <w:rPr>
                <w:rFonts w:ascii="Times New Roman" w:hAnsi="Times New Roman" w:cs="Times New Roman"/>
                <w:b/>
                <w:color w:val="000000" w:themeColor="text1"/>
                <w:sz w:val="28"/>
                <w:szCs w:val="28"/>
                <w:lang w:eastAsia="ru-RU"/>
              </w:rPr>
            </w:pPr>
            <w:r w:rsidRPr="00C54893">
              <w:rPr>
                <w:rFonts w:ascii="Times New Roman" w:hAnsi="Times New Roman" w:cs="Times New Roman"/>
                <w:b/>
                <w:color w:val="000000" w:themeColor="text1"/>
                <w:sz w:val="28"/>
                <w:szCs w:val="28"/>
              </w:rPr>
              <w:t>Перелік заходів програми</w:t>
            </w:r>
          </w:p>
        </w:tc>
        <w:tc>
          <w:tcPr>
            <w:tcW w:w="1407" w:type="dxa"/>
            <w:tcBorders>
              <w:top w:val="single" w:sz="4" w:space="0" w:color="000000"/>
              <w:left w:val="single" w:sz="4" w:space="0" w:color="000000"/>
              <w:bottom w:val="single" w:sz="4" w:space="0" w:color="000000"/>
              <w:right w:val="single" w:sz="4" w:space="0" w:color="000000"/>
            </w:tcBorders>
            <w:vAlign w:val="center"/>
            <w:hideMark/>
          </w:tcPr>
          <w:p w:rsidR="00F309A9" w:rsidRPr="00C54893" w:rsidRDefault="00F309A9" w:rsidP="00C54893">
            <w:pPr>
              <w:spacing w:after="0" w:line="240" w:lineRule="auto"/>
              <w:jc w:val="center"/>
              <w:rPr>
                <w:rFonts w:ascii="Times New Roman" w:hAnsi="Times New Roman" w:cs="Times New Roman"/>
                <w:b/>
                <w:color w:val="000000" w:themeColor="text1"/>
                <w:sz w:val="28"/>
                <w:szCs w:val="28"/>
                <w:lang w:eastAsia="ru-RU"/>
              </w:rPr>
            </w:pPr>
            <w:r w:rsidRPr="00C54893">
              <w:rPr>
                <w:rFonts w:ascii="Times New Roman" w:hAnsi="Times New Roman" w:cs="Times New Roman"/>
                <w:b/>
                <w:color w:val="000000" w:themeColor="text1"/>
                <w:sz w:val="28"/>
                <w:szCs w:val="28"/>
              </w:rPr>
              <w:t>Термін виконання заходу</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F309A9" w:rsidRPr="00C54893" w:rsidRDefault="00F309A9" w:rsidP="00C54893">
            <w:pPr>
              <w:spacing w:after="0" w:line="240" w:lineRule="auto"/>
              <w:jc w:val="center"/>
              <w:rPr>
                <w:rFonts w:ascii="Times New Roman" w:hAnsi="Times New Roman" w:cs="Times New Roman"/>
                <w:b/>
                <w:color w:val="000000" w:themeColor="text1"/>
                <w:sz w:val="28"/>
                <w:szCs w:val="28"/>
                <w:lang w:eastAsia="ru-RU"/>
              </w:rPr>
            </w:pPr>
            <w:r w:rsidRPr="00C54893">
              <w:rPr>
                <w:rFonts w:ascii="Times New Roman" w:hAnsi="Times New Roman" w:cs="Times New Roman"/>
                <w:b/>
                <w:color w:val="000000" w:themeColor="text1"/>
                <w:sz w:val="28"/>
                <w:szCs w:val="28"/>
              </w:rPr>
              <w:t>Виконавці</w:t>
            </w:r>
          </w:p>
        </w:tc>
        <w:tc>
          <w:tcPr>
            <w:tcW w:w="1763" w:type="dxa"/>
            <w:tcBorders>
              <w:top w:val="single" w:sz="4" w:space="0" w:color="000000"/>
              <w:left w:val="single" w:sz="4" w:space="0" w:color="000000"/>
              <w:bottom w:val="single" w:sz="4" w:space="0" w:color="000000"/>
              <w:right w:val="single" w:sz="4" w:space="0" w:color="000000"/>
            </w:tcBorders>
            <w:vAlign w:val="center"/>
            <w:hideMark/>
          </w:tcPr>
          <w:p w:rsidR="00F309A9" w:rsidRPr="00C54893" w:rsidRDefault="00F309A9" w:rsidP="00C54893">
            <w:pPr>
              <w:spacing w:after="0" w:line="240" w:lineRule="auto"/>
              <w:jc w:val="center"/>
              <w:rPr>
                <w:rFonts w:ascii="Times New Roman" w:hAnsi="Times New Roman" w:cs="Times New Roman"/>
                <w:b/>
                <w:color w:val="000000" w:themeColor="text1"/>
                <w:sz w:val="28"/>
                <w:szCs w:val="28"/>
                <w:lang w:eastAsia="ru-RU"/>
              </w:rPr>
            </w:pPr>
            <w:r w:rsidRPr="00C54893">
              <w:rPr>
                <w:rFonts w:ascii="Times New Roman" w:hAnsi="Times New Roman" w:cs="Times New Roman"/>
                <w:b/>
                <w:color w:val="000000" w:themeColor="text1"/>
                <w:sz w:val="28"/>
                <w:szCs w:val="28"/>
              </w:rPr>
              <w:t>Джерела фінансування</w:t>
            </w:r>
          </w:p>
        </w:tc>
        <w:tc>
          <w:tcPr>
            <w:tcW w:w="1728" w:type="dxa"/>
            <w:tcBorders>
              <w:top w:val="single" w:sz="4" w:space="0" w:color="000000"/>
              <w:left w:val="single" w:sz="4" w:space="0" w:color="000000"/>
              <w:bottom w:val="single" w:sz="4" w:space="0" w:color="000000"/>
              <w:right w:val="single" w:sz="4" w:space="0" w:color="000000"/>
            </w:tcBorders>
            <w:vAlign w:val="center"/>
            <w:hideMark/>
          </w:tcPr>
          <w:p w:rsidR="00F309A9" w:rsidRPr="00C54893" w:rsidRDefault="00F309A9" w:rsidP="00C54893">
            <w:pPr>
              <w:spacing w:after="0" w:line="240" w:lineRule="auto"/>
              <w:jc w:val="center"/>
              <w:rPr>
                <w:rFonts w:ascii="Times New Roman" w:hAnsi="Times New Roman" w:cs="Times New Roman"/>
                <w:b/>
                <w:color w:val="000000" w:themeColor="text1"/>
                <w:sz w:val="28"/>
                <w:szCs w:val="28"/>
                <w:lang w:eastAsia="ru-RU"/>
              </w:rPr>
            </w:pPr>
            <w:r w:rsidRPr="00C54893">
              <w:rPr>
                <w:rFonts w:ascii="Times New Roman" w:hAnsi="Times New Roman" w:cs="Times New Roman"/>
                <w:b/>
                <w:color w:val="000000" w:themeColor="text1"/>
                <w:sz w:val="28"/>
                <w:szCs w:val="28"/>
              </w:rPr>
              <w:t xml:space="preserve">Орієнтовані обсяги фінансування </w:t>
            </w:r>
            <w:proofErr w:type="spellStart"/>
            <w:r w:rsidRPr="00C54893">
              <w:rPr>
                <w:rFonts w:ascii="Times New Roman" w:hAnsi="Times New Roman" w:cs="Times New Roman"/>
                <w:b/>
                <w:color w:val="000000" w:themeColor="text1"/>
                <w:sz w:val="28"/>
                <w:szCs w:val="28"/>
              </w:rPr>
              <w:t>тис.грн</w:t>
            </w:r>
            <w:proofErr w:type="spellEnd"/>
            <w:r w:rsidRPr="00C54893">
              <w:rPr>
                <w:rFonts w:ascii="Times New Roman" w:hAnsi="Times New Roman" w:cs="Times New Roman"/>
                <w:b/>
                <w:color w:val="000000" w:themeColor="text1"/>
                <w:sz w:val="28"/>
                <w:szCs w:val="28"/>
              </w:rPr>
              <w:t>.</w:t>
            </w:r>
          </w:p>
          <w:p w:rsidR="00F309A9" w:rsidRPr="00C54893" w:rsidRDefault="00F309A9" w:rsidP="00C54893">
            <w:pPr>
              <w:spacing w:after="0" w:line="240" w:lineRule="auto"/>
              <w:jc w:val="center"/>
              <w:rPr>
                <w:rFonts w:ascii="Times New Roman" w:hAnsi="Times New Roman" w:cs="Times New Roman"/>
                <w:b/>
                <w:color w:val="000000" w:themeColor="text1"/>
                <w:sz w:val="28"/>
                <w:szCs w:val="28"/>
                <w:lang w:eastAsia="ru-RU"/>
              </w:rPr>
            </w:pPr>
            <w:r w:rsidRPr="00C54893">
              <w:rPr>
                <w:rFonts w:ascii="Times New Roman" w:hAnsi="Times New Roman" w:cs="Times New Roman"/>
                <w:b/>
                <w:color w:val="000000" w:themeColor="text1"/>
                <w:sz w:val="28"/>
                <w:szCs w:val="28"/>
              </w:rPr>
              <w:t>на 2023-2025 роки</w:t>
            </w:r>
          </w:p>
        </w:tc>
        <w:tc>
          <w:tcPr>
            <w:tcW w:w="4362" w:type="dxa"/>
            <w:tcBorders>
              <w:top w:val="single" w:sz="4" w:space="0" w:color="000000"/>
              <w:left w:val="single" w:sz="4" w:space="0" w:color="000000"/>
              <w:bottom w:val="single" w:sz="4" w:space="0" w:color="000000"/>
              <w:right w:val="single" w:sz="4" w:space="0" w:color="000000"/>
            </w:tcBorders>
            <w:vAlign w:val="center"/>
            <w:hideMark/>
          </w:tcPr>
          <w:p w:rsidR="00F309A9" w:rsidRPr="00C54893" w:rsidRDefault="00F309A9" w:rsidP="00C54893">
            <w:pPr>
              <w:spacing w:after="0" w:line="240" w:lineRule="auto"/>
              <w:jc w:val="center"/>
              <w:rPr>
                <w:rFonts w:ascii="Times New Roman" w:hAnsi="Times New Roman" w:cs="Times New Roman"/>
                <w:b/>
                <w:color w:val="000000" w:themeColor="text1"/>
                <w:sz w:val="28"/>
                <w:szCs w:val="28"/>
                <w:lang w:eastAsia="ru-RU"/>
              </w:rPr>
            </w:pPr>
            <w:r w:rsidRPr="00C54893">
              <w:rPr>
                <w:rFonts w:ascii="Times New Roman" w:hAnsi="Times New Roman" w:cs="Times New Roman"/>
                <w:b/>
                <w:color w:val="000000" w:themeColor="text1"/>
                <w:sz w:val="28"/>
                <w:szCs w:val="28"/>
              </w:rPr>
              <w:t>Очікуваний результат</w:t>
            </w:r>
          </w:p>
        </w:tc>
      </w:tr>
      <w:tr w:rsidR="00F309A9" w:rsidRPr="00C54893" w:rsidTr="00F309A9">
        <w:trPr>
          <w:trHeight w:val="818"/>
        </w:trPr>
        <w:tc>
          <w:tcPr>
            <w:tcW w:w="563" w:type="dxa"/>
            <w:vMerge w:val="restart"/>
            <w:tcBorders>
              <w:top w:val="single" w:sz="4" w:space="0" w:color="000000"/>
              <w:left w:val="single" w:sz="4" w:space="0" w:color="000000"/>
              <w:bottom w:val="single" w:sz="4" w:space="0" w:color="000000"/>
              <w:right w:val="single" w:sz="4" w:space="0" w:color="000000"/>
            </w:tcBorders>
            <w:hideMark/>
          </w:tcPr>
          <w:p w:rsidR="00F309A9" w:rsidRPr="00C54893" w:rsidRDefault="00F309A9" w:rsidP="00C54893">
            <w:pPr>
              <w:spacing w:after="0" w:line="240" w:lineRule="auto"/>
              <w:jc w:val="center"/>
              <w:rPr>
                <w:rFonts w:ascii="Times New Roman" w:hAnsi="Times New Roman" w:cs="Times New Roman"/>
                <w:color w:val="000000" w:themeColor="text1"/>
                <w:sz w:val="28"/>
                <w:szCs w:val="28"/>
                <w:lang w:eastAsia="ru-RU"/>
              </w:rPr>
            </w:pPr>
            <w:r w:rsidRPr="00C54893">
              <w:rPr>
                <w:rFonts w:ascii="Times New Roman" w:hAnsi="Times New Roman" w:cs="Times New Roman"/>
                <w:color w:val="000000" w:themeColor="text1"/>
                <w:sz w:val="28"/>
                <w:szCs w:val="28"/>
              </w:rPr>
              <w:t>1</w:t>
            </w:r>
          </w:p>
        </w:tc>
        <w:tc>
          <w:tcPr>
            <w:tcW w:w="2414" w:type="dxa"/>
            <w:vMerge w:val="restart"/>
            <w:tcBorders>
              <w:top w:val="single" w:sz="4" w:space="0" w:color="000000"/>
              <w:left w:val="single" w:sz="4" w:space="0" w:color="000000"/>
              <w:bottom w:val="single" w:sz="4" w:space="0" w:color="000000"/>
              <w:right w:val="single" w:sz="4" w:space="0" w:color="000000"/>
            </w:tcBorders>
          </w:tcPr>
          <w:p w:rsidR="00F309A9" w:rsidRPr="00C54893" w:rsidRDefault="00F309A9" w:rsidP="00C54893">
            <w:pPr>
              <w:spacing w:after="0" w:line="240" w:lineRule="auto"/>
              <w:jc w:val="center"/>
              <w:rPr>
                <w:rFonts w:ascii="Times New Roman" w:hAnsi="Times New Roman" w:cs="Times New Roman"/>
                <w:color w:val="000000" w:themeColor="text1"/>
                <w:sz w:val="28"/>
                <w:szCs w:val="28"/>
                <w:lang w:eastAsia="ru-RU"/>
              </w:rPr>
            </w:pPr>
          </w:p>
          <w:p w:rsidR="00F309A9" w:rsidRPr="00C54893" w:rsidRDefault="00F309A9" w:rsidP="00C54893">
            <w:pPr>
              <w:spacing w:after="0" w:line="240" w:lineRule="auto"/>
              <w:jc w:val="center"/>
              <w:rPr>
                <w:rFonts w:ascii="Times New Roman" w:hAnsi="Times New Roman" w:cs="Times New Roman"/>
                <w:color w:val="000000" w:themeColor="text1"/>
                <w:sz w:val="28"/>
                <w:szCs w:val="28"/>
                <w:lang w:eastAsia="ru-RU"/>
              </w:rPr>
            </w:pPr>
            <w:r w:rsidRPr="00C54893">
              <w:rPr>
                <w:rFonts w:ascii="Times New Roman" w:hAnsi="Times New Roman" w:cs="Times New Roman"/>
                <w:color w:val="000000" w:themeColor="text1"/>
                <w:sz w:val="28"/>
                <w:szCs w:val="28"/>
              </w:rPr>
              <w:t xml:space="preserve">Модернізація комп’ютерно-технічної бази та супровід інформаційно-аналітичних систем податкової служби </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F309A9" w:rsidRPr="00C54893" w:rsidRDefault="00F309A9" w:rsidP="00C54893">
            <w:pPr>
              <w:spacing w:after="0" w:line="240" w:lineRule="auto"/>
              <w:jc w:val="center"/>
              <w:rPr>
                <w:rFonts w:ascii="Times New Roman" w:hAnsi="Times New Roman" w:cs="Times New Roman"/>
                <w:color w:val="000000" w:themeColor="text1"/>
                <w:sz w:val="28"/>
                <w:szCs w:val="28"/>
                <w:lang w:eastAsia="ru-RU"/>
              </w:rPr>
            </w:pPr>
            <w:r w:rsidRPr="00C54893">
              <w:rPr>
                <w:rFonts w:ascii="Times New Roman" w:hAnsi="Times New Roman" w:cs="Times New Roman"/>
                <w:color w:val="000000" w:themeColor="text1"/>
                <w:sz w:val="28"/>
                <w:szCs w:val="28"/>
              </w:rPr>
              <w:t>Придбання комп’ютерної техніки для якісного і своєчасного обслуговування платників податків</w:t>
            </w:r>
          </w:p>
          <w:p w:rsidR="00F309A9" w:rsidRPr="00C54893" w:rsidRDefault="00F309A9" w:rsidP="00C54893">
            <w:pPr>
              <w:spacing w:after="0" w:line="240" w:lineRule="auto"/>
              <w:jc w:val="center"/>
              <w:rPr>
                <w:rFonts w:ascii="Times New Roman" w:hAnsi="Times New Roman" w:cs="Times New Roman"/>
                <w:color w:val="000000" w:themeColor="text1"/>
                <w:sz w:val="28"/>
                <w:szCs w:val="28"/>
                <w:lang w:eastAsia="ru-RU"/>
              </w:rPr>
            </w:pPr>
            <w:r w:rsidRPr="00C54893">
              <w:rPr>
                <w:rFonts w:ascii="Times New Roman" w:hAnsi="Times New Roman" w:cs="Times New Roman"/>
                <w:color w:val="000000" w:themeColor="text1"/>
                <w:sz w:val="28"/>
                <w:szCs w:val="28"/>
              </w:rPr>
              <w:t xml:space="preserve"> (згідно додатку) </w:t>
            </w:r>
          </w:p>
        </w:tc>
        <w:tc>
          <w:tcPr>
            <w:tcW w:w="1407" w:type="dxa"/>
            <w:tcBorders>
              <w:top w:val="single" w:sz="4" w:space="0" w:color="000000"/>
              <w:left w:val="single" w:sz="4" w:space="0" w:color="000000"/>
              <w:bottom w:val="single" w:sz="4" w:space="0" w:color="000000"/>
              <w:right w:val="single" w:sz="4" w:space="0" w:color="000000"/>
            </w:tcBorders>
            <w:vAlign w:val="center"/>
            <w:hideMark/>
          </w:tcPr>
          <w:p w:rsidR="00F309A9" w:rsidRPr="00C54893" w:rsidRDefault="00F309A9" w:rsidP="00C54893">
            <w:pPr>
              <w:spacing w:after="0" w:line="240" w:lineRule="auto"/>
              <w:jc w:val="center"/>
              <w:rPr>
                <w:rFonts w:ascii="Times New Roman" w:hAnsi="Times New Roman" w:cs="Times New Roman"/>
                <w:color w:val="000000" w:themeColor="text1"/>
                <w:sz w:val="28"/>
                <w:szCs w:val="28"/>
                <w:lang w:eastAsia="ru-RU"/>
              </w:rPr>
            </w:pPr>
            <w:r w:rsidRPr="00C54893">
              <w:rPr>
                <w:rFonts w:ascii="Times New Roman" w:hAnsi="Times New Roman" w:cs="Times New Roman"/>
                <w:color w:val="000000" w:themeColor="text1"/>
                <w:sz w:val="28"/>
                <w:szCs w:val="28"/>
              </w:rPr>
              <w:t>2023</w:t>
            </w:r>
          </w:p>
        </w:tc>
        <w:tc>
          <w:tcPr>
            <w:tcW w:w="1654" w:type="dxa"/>
            <w:vMerge w:val="restart"/>
            <w:tcBorders>
              <w:top w:val="single" w:sz="4" w:space="0" w:color="000000"/>
              <w:left w:val="single" w:sz="4" w:space="0" w:color="000000"/>
              <w:bottom w:val="single" w:sz="4" w:space="0" w:color="000000"/>
              <w:right w:val="single" w:sz="4" w:space="0" w:color="000000"/>
            </w:tcBorders>
          </w:tcPr>
          <w:p w:rsidR="00F309A9" w:rsidRPr="00C54893" w:rsidRDefault="00F309A9" w:rsidP="00C54893">
            <w:pPr>
              <w:spacing w:after="0" w:line="240" w:lineRule="auto"/>
              <w:jc w:val="center"/>
              <w:rPr>
                <w:rFonts w:ascii="Times New Roman" w:hAnsi="Times New Roman" w:cs="Times New Roman"/>
                <w:color w:val="000000" w:themeColor="text1"/>
                <w:sz w:val="28"/>
                <w:szCs w:val="28"/>
                <w:lang w:eastAsia="ru-RU"/>
              </w:rPr>
            </w:pPr>
            <w:r w:rsidRPr="00C54893">
              <w:rPr>
                <w:rFonts w:ascii="Times New Roman" w:hAnsi="Times New Roman" w:cs="Times New Roman"/>
                <w:color w:val="000000" w:themeColor="text1"/>
                <w:sz w:val="28"/>
                <w:szCs w:val="28"/>
              </w:rPr>
              <w:t>Рахівська ДПІ ГУ ДПС у Закарпатській області</w:t>
            </w:r>
          </w:p>
          <w:p w:rsidR="00F309A9" w:rsidRPr="00C54893" w:rsidRDefault="00F309A9" w:rsidP="00C54893">
            <w:pPr>
              <w:spacing w:after="0" w:line="240" w:lineRule="auto"/>
              <w:jc w:val="center"/>
              <w:rPr>
                <w:rFonts w:ascii="Times New Roman" w:hAnsi="Times New Roman" w:cs="Times New Roman"/>
                <w:color w:val="000000" w:themeColor="text1"/>
                <w:sz w:val="28"/>
                <w:szCs w:val="28"/>
              </w:rPr>
            </w:pPr>
          </w:p>
          <w:p w:rsidR="00F309A9" w:rsidRPr="00C54893" w:rsidRDefault="00F309A9" w:rsidP="00C54893">
            <w:pPr>
              <w:spacing w:after="0" w:line="240" w:lineRule="auto"/>
              <w:jc w:val="center"/>
              <w:rPr>
                <w:rFonts w:ascii="Times New Roman" w:hAnsi="Times New Roman" w:cs="Times New Roman"/>
                <w:color w:val="000000" w:themeColor="text1"/>
                <w:sz w:val="28"/>
                <w:szCs w:val="28"/>
                <w:lang w:eastAsia="ru-RU"/>
              </w:rPr>
            </w:pPr>
          </w:p>
        </w:tc>
        <w:tc>
          <w:tcPr>
            <w:tcW w:w="1763" w:type="dxa"/>
            <w:vMerge w:val="restart"/>
            <w:tcBorders>
              <w:top w:val="single" w:sz="4" w:space="0" w:color="000000"/>
              <w:left w:val="single" w:sz="4" w:space="0" w:color="000000"/>
              <w:bottom w:val="single" w:sz="4" w:space="0" w:color="000000"/>
              <w:right w:val="single" w:sz="4" w:space="0" w:color="000000"/>
            </w:tcBorders>
            <w:hideMark/>
          </w:tcPr>
          <w:p w:rsidR="00F309A9" w:rsidRPr="00C54893" w:rsidRDefault="00F309A9" w:rsidP="00C54893">
            <w:pPr>
              <w:spacing w:after="0" w:line="240" w:lineRule="auto"/>
              <w:jc w:val="center"/>
              <w:rPr>
                <w:rFonts w:ascii="Times New Roman" w:hAnsi="Times New Roman" w:cs="Times New Roman"/>
                <w:color w:val="000000" w:themeColor="text1"/>
                <w:sz w:val="28"/>
                <w:szCs w:val="28"/>
                <w:lang w:eastAsia="ru-RU"/>
              </w:rPr>
            </w:pPr>
            <w:r w:rsidRPr="00C54893">
              <w:rPr>
                <w:rFonts w:ascii="Times New Roman" w:hAnsi="Times New Roman" w:cs="Times New Roman"/>
                <w:color w:val="000000" w:themeColor="text1"/>
                <w:sz w:val="28"/>
                <w:szCs w:val="28"/>
              </w:rPr>
              <w:t>Бюджет Рахівської міської територіальної громади</w:t>
            </w:r>
          </w:p>
        </w:tc>
        <w:tc>
          <w:tcPr>
            <w:tcW w:w="1728" w:type="dxa"/>
            <w:tcBorders>
              <w:top w:val="single" w:sz="4" w:space="0" w:color="000000"/>
              <w:left w:val="single" w:sz="4" w:space="0" w:color="000000"/>
              <w:bottom w:val="single" w:sz="4" w:space="0" w:color="000000"/>
              <w:right w:val="single" w:sz="4" w:space="0" w:color="000000"/>
            </w:tcBorders>
          </w:tcPr>
          <w:p w:rsidR="00F309A9" w:rsidRPr="00C54893" w:rsidRDefault="00F309A9" w:rsidP="00C54893">
            <w:pPr>
              <w:spacing w:after="0" w:line="240" w:lineRule="auto"/>
              <w:jc w:val="center"/>
              <w:rPr>
                <w:rFonts w:ascii="Times New Roman" w:hAnsi="Times New Roman" w:cs="Times New Roman"/>
                <w:color w:val="000000" w:themeColor="text1"/>
                <w:sz w:val="28"/>
                <w:szCs w:val="28"/>
                <w:lang w:eastAsia="ru-RU"/>
              </w:rPr>
            </w:pPr>
          </w:p>
          <w:p w:rsidR="00F309A9" w:rsidRPr="00C54893" w:rsidRDefault="00F309A9" w:rsidP="00C54893">
            <w:pPr>
              <w:spacing w:after="0" w:line="240" w:lineRule="auto"/>
              <w:jc w:val="center"/>
              <w:rPr>
                <w:rFonts w:ascii="Times New Roman" w:hAnsi="Times New Roman" w:cs="Times New Roman"/>
                <w:color w:val="000000" w:themeColor="text1"/>
                <w:sz w:val="28"/>
                <w:szCs w:val="28"/>
                <w:lang w:eastAsia="ru-RU"/>
              </w:rPr>
            </w:pPr>
            <w:r w:rsidRPr="00C54893">
              <w:rPr>
                <w:rFonts w:ascii="Times New Roman" w:hAnsi="Times New Roman" w:cs="Times New Roman"/>
                <w:color w:val="000000" w:themeColor="text1"/>
                <w:sz w:val="28"/>
                <w:szCs w:val="28"/>
              </w:rPr>
              <w:t>69,0</w:t>
            </w:r>
          </w:p>
        </w:tc>
        <w:tc>
          <w:tcPr>
            <w:tcW w:w="4362" w:type="dxa"/>
            <w:vMerge w:val="restart"/>
            <w:tcBorders>
              <w:top w:val="single" w:sz="4" w:space="0" w:color="000000"/>
              <w:left w:val="single" w:sz="4" w:space="0" w:color="000000"/>
              <w:bottom w:val="single" w:sz="4" w:space="0" w:color="000000"/>
              <w:right w:val="single" w:sz="4" w:space="0" w:color="000000"/>
            </w:tcBorders>
          </w:tcPr>
          <w:p w:rsidR="00F309A9" w:rsidRPr="00C54893" w:rsidRDefault="00F309A9" w:rsidP="00C54893">
            <w:pPr>
              <w:spacing w:after="0" w:line="240" w:lineRule="auto"/>
              <w:jc w:val="center"/>
              <w:rPr>
                <w:rStyle w:val="10"/>
                <w:rFonts w:ascii="Times New Roman" w:hAnsi="Times New Roman" w:cs="Times New Roman"/>
                <w:b w:val="0"/>
                <w:color w:val="000000" w:themeColor="text1"/>
                <w:sz w:val="28"/>
                <w:szCs w:val="28"/>
                <w:lang w:eastAsia="ru-RU"/>
              </w:rPr>
            </w:pPr>
          </w:p>
          <w:p w:rsidR="00F309A9" w:rsidRPr="00C54893" w:rsidRDefault="00F309A9" w:rsidP="00C54893">
            <w:pPr>
              <w:spacing w:after="0" w:line="240" w:lineRule="auto"/>
              <w:jc w:val="center"/>
              <w:rPr>
                <w:rFonts w:ascii="Times New Roman" w:hAnsi="Times New Roman" w:cs="Times New Roman"/>
                <w:b/>
                <w:color w:val="000000" w:themeColor="text1"/>
                <w:sz w:val="28"/>
                <w:szCs w:val="28"/>
                <w:lang w:eastAsia="ru-RU"/>
              </w:rPr>
            </w:pPr>
            <w:r w:rsidRPr="00C54893">
              <w:rPr>
                <w:rStyle w:val="10"/>
                <w:rFonts w:ascii="Times New Roman" w:hAnsi="Times New Roman" w:cs="Times New Roman"/>
                <w:b w:val="0"/>
                <w:color w:val="000000" w:themeColor="text1"/>
                <w:sz w:val="28"/>
                <w:szCs w:val="28"/>
              </w:rPr>
              <w:t>Впровадження повної комп’ютеризації та автоматизації процесів адміністрування податків і зборів та нових форм обслуговування платників з використанням сучасних інформаційних технологій</w:t>
            </w:r>
          </w:p>
        </w:tc>
      </w:tr>
      <w:tr w:rsidR="00F309A9" w:rsidRPr="00C54893" w:rsidTr="00F309A9">
        <w:tc>
          <w:tcPr>
            <w:tcW w:w="9928" w:type="dxa"/>
            <w:vMerge/>
            <w:tcBorders>
              <w:top w:val="single" w:sz="4" w:space="0" w:color="000000"/>
              <w:left w:val="single" w:sz="4" w:space="0" w:color="000000"/>
              <w:bottom w:val="single" w:sz="4" w:space="0" w:color="000000"/>
              <w:right w:val="single" w:sz="4" w:space="0" w:color="000000"/>
            </w:tcBorders>
            <w:vAlign w:val="center"/>
            <w:hideMark/>
          </w:tcPr>
          <w:p w:rsidR="00F309A9" w:rsidRPr="00C54893" w:rsidRDefault="00F309A9" w:rsidP="00C54893">
            <w:pPr>
              <w:spacing w:after="0" w:line="240" w:lineRule="auto"/>
              <w:rPr>
                <w:rFonts w:ascii="Times New Roman" w:hAnsi="Times New Roman" w:cs="Times New Roman"/>
                <w:color w:val="000000" w:themeColor="text1"/>
                <w:sz w:val="28"/>
                <w:szCs w:val="28"/>
                <w:lang w:eastAsia="ru-RU"/>
              </w:rPr>
            </w:pP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F309A9" w:rsidRPr="00C54893" w:rsidRDefault="00F309A9" w:rsidP="00C54893">
            <w:pPr>
              <w:spacing w:after="0" w:line="240" w:lineRule="auto"/>
              <w:rPr>
                <w:rFonts w:ascii="Times New Roman" w:hAnsi="Times New Roman" w:cs="Times New Roman"/>
                <w:color w:val="000000" w:themeColor="text1"/>
                <w:sz w:val="28"/>
                <w:szCs w:val="28"/>
                <w:lang w:eastAsia="ru-RU"/>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F309A9" w:rsidRPr="00C54893" w:rsidRDefault="00F309A9" w:rsidP="00C54893">
            <w:pPr>
              <w:spacing w:after="0" w:line="240" w:lineRule="auto"/>
              <w:rPr>
                <w:rFonts w:ascii="Times New Roman" w:hAnsi="Times New Roman" w:cs="Times New Roman"/>
                <w:color w:val="000000" w:themeColor="text1"/>
                <w:sz w:val="28"/>
                <w:szCs w:val="28"/>
                <w:lang w:eastAsia="ru-RU"/>
              </w:rPr>
            </w:pPr>
          </w:p>
        </w:tc>
        <w:tc>
          <w:tcPr>
            <w:tcW w:w="1407" w:type="dxa"/>
            <w:tcBorders>
              <w:top w:val="single" w:sz="4" w:space="0" w:color="000000"/>
              <w:left w:val="single" w:sz="4" w:space="0" w:color="000000"/>
              <w:bottom w:val="single" w:sz="4" w:space="0" w:color="000000"/>
              <w:right w:val="single" w:sz="4" w:space="0" w:color="000000"/>
            </w:tcBorders>
            <w:vAlign w:val="center"/>
            <w:hideMark/>
          </w:tcPr>
          <w:p w:rsidR="00F309A9" w:rsidRPr="00C54893" w:rsidRDefault="00F309A9" w:rsidP="00C54893">
            <w:pPr>
              <w:spacing w:after="0" w:line="240" w:lineRule="auto"/>
              <w:jc w:val="center"/>
              <w:rPr>
                <w:rFonts w:ascii="Times New Roman" w:hAnsi="Times New Roman" w:cs="Times New Roman"/>
                <w:color w:val="000000" w:themeColor="text1"/>
                <w:sz w:val="28"/>
                <w:szCs w:val="28"/>
                <w:lang w:eastAsia="ru-RU"/>
              </w:rPr>
            </w:pPr>
            <w:r w:rsidRPr="00C54893">
              <w:rPr>
                <w:rFonts w:ascii="Times New Roman" w:hAnsi="Times New Roman" w:cs="Times New Roman"/>
                <w:color w:val="000000" w:themeColor="text1"/>
                <w:sz w:val="28"/>
                <w:szCs w:val="28"/>
              </w:rPr>
              <w:t>2024</w:t>
            </w:r>
          </w:p>
        </w:tc>
        <w:tc>
          <w:tcPr>
            <w:tcW w:w="1654" w:type="dxa"/>
            <w:vMerge/>
            <w:tcBorders>
              <w:top w:val="single" w:sz="4" w:space="0" w:color="000000"/>
              <w:left w:val="single" w:sz="4" w:space="0" w:color="000000"/>
              <w:bottom w:val="single" w:sz="4" w:space="0" w:color="000000"/>
              <w:right w:val="single" w:sz="4" w:space="0" w:color="000000"/>
            </w:tcBorders>
            <w:vAlign w:val="center"/>
            <w:hideMark/>
          </w:tcPr>
          <w:p w:rsidR="00F309A9" w:rsidRPr="00C54893" w:rsidRDefault="00F309A9" w:rsidP="00C54893">
            <w:pPr>
              <w:spacing w:after="0" w:line="240" w:lineRule="auto"/>
              <w:rPr>
                <w:rFonts w:ascii="Times New Roman" w:hAnsi="Times New Roman" w:cs="Times New Roman"/>
                <w:color w:val="000000" w:themeColor="text1"/>
                <w:sz w:val="28"/>
                <w:szCs w:val="28"/>
                <w:lang w:eastAsia="ru-RU"/>
              </w:rPr>
            </w:pPr>
          </w:p>
        </w:tc>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F309A9" w:rsidRPr="00C54893" w:rsidRDefault="00F309A9" w:rsidP="00C54893">
            <w:pPr>
              <w:spacing w:after="0" w:line="240" w:lineRule="auto"/>
              <w:rPr>
                <w:rFonts w:ascii="Times New Roman" w:hAnsi="Times New Roman" w:cs="Times New Roman"/>
                <w:color w:val="000000" w:themeColor="text1"/>
                <w:sz w:val="28"/>
                <w:szCs w:val="28"/>
                <w:lang w:eastAsia="ru-RU"/>
              </w:rPr>
            </w:pPr>
          </w:p>
        </w:tc>
        <w:tc>
          <w:tcPr>
            <w:tcW w:w="1728" w:type="dxa"/>
            <w:tcBorders>
              <w:top w:val="single" w:sz="4" w:space="0" w:color="000000"/>
              <w:left w:val="single" w:sz="4" w:space="0" w:color="000000"/>
              <w:bottom w:val="single" w:sz="4" w:space="0" w:color="000000"/>
              <w:right w:val="single" w:sz="4" w:space="0" w:color="000000"/>
            </w:tcBorders>
          </w:tcPr>
          <w:p w:rsidR="00F309A9" w:rsidRPr="00C54893" w:rsidRDefault="00F309A9" w:rsidP="00C54893">
            <w:pPr>
              <w:spacing w:after="0" w:line="240" w:lineRule="auto"/>
              <w:jc w:val="center"/>
              <w:rPr>
                <w:rFonts w:ascii="Times New Roman" w:hAnsi="Times New Roman" w:cs="Times New Roman"/>
                <w:color w:val="000000" w:themeColor="text1"/>
                <w:sz w:val="28"/>
                <w:szCs w:val="28"/>
                <w:lang w:eastAsia="ru-RU"/>
              </w:rPr>
            </w:pPr>
          </w:p>
          <w:p w:rsidR="00F309A9" w:rsidRPr="00C54893" w:rsidRDefault="00F309A9" w:rsidP="00C54893">
            <w:pPr>
              <w:spacing w:after="0" w:line="240" w:lineRule="auto"/>
              <w:jc w:val="center"/>
              <w:rPr>
                <w:rFonts w:ascii="Times New Roman" w:hAnsi="Times New Roman" w:cs="Times New Roman"/>
                <w:color w:val="000000" w:themeColor="text1"/>
                <w:sz w:val="28"/>
                <w:szCs w:val="28"/>
              </w:rPr>
            </w:pPr>
            <w:r w:rsidRPr="00C54893">
              <w:rPr>
                <w:rFonts w:ascii="Times New Roman" w:hAnsi="Times New Roman" w:cs="Times New Roman"/>
                <w:color w:val="000000" w:themeColor="text1"/>
                <w:sz w:val="28"/>
                <w:szCs w:val="28"/>
              </w:rPr>
              <w:t>46,0</w:t>
            </w:r>
          </w:p>
          <w:p w:rsidR="00F309A9" w:rsidRPr="00C54893" w:rsidRDefault="00F309A9" w:rsidP="00C54893">
            <w:pPr>
              <w:spacing w:after="0" w:line="240" w:lineRule="auto"/>
              <w:jc w:val="center"/>
              <w:rPr>
                <w:rFonts w:ascii="Times New Roman" w:hAnsi="Times New Roman" w:cs="Times New Roman"/>
                <w:color w:val="000000" w:themeColor="text1"/>
                <w:sz w:val="28"/>
                <w:szCs w:val="28"/>
                <w:lang w:eastAsia="ru-RU"/>
              </w:rPr>
            </w:pPr>
          </w:p>
        </w:tc>
        <w:tc>
          <w:tcPr>
            <w:tcW w:w="4362" w:type="dxa"/>
            <w:vMerge/>
            <w:tcBorders>
              <w:top w:val="single" w:sz="4" w:space="0" w:color="000000"/>
              <w:left w:val="single" w:sz="4" w:space="0" w:color="000000"/>
              <w:bottom w:val="single" w:sz="4" w:space="0" w:color="000000"/>
              <w:right w:val="single" w:sz="4" w:space="0" w:color="000000"/>
            </w:tcBorders>
            <w:vAlign w:val="center"/>
            <w:hideMark/>
          </w:tcPr>
          <w:p w:rsidR="00F309A9" w:rsidRPr="00C54893" w:rsidRDefault="00F309A9" w:rsidP="00C54893">
            <w:pPr>
              <w:spacing w:after="0" w:line="240" w:lineRule="auto"/>
              <w:rPr>
                <w:rFonts w:ascii="Times New Roman" w:hAnsi="Times New Roman" w:cs="Times New Roman"/>
                <w:b/>
                <w:color w:val="000000" w:themeColor="text1"/>
                <w:sz w:val="28"/>
                <w:szCs w:val="28"/>
                <w:lang w:eastAsia="ru-RU"/>
              </w:rPr>
            </w:pPr>
          </w:p>
        </w:tc>
      </w:tr>
      <w:tr w:rsidR="00F309A9" w:rsidRPr="00C54893" w:rsidTr="00F309A9">
        <w:trPr>
          <w:trHeight w:val="988"/>
        </w:trPr>
        <w:tc>
          <w:tcPr>
            <w:tcW w:w="9928" w:type="dxa"/>
            <w:vMerge/>
            <w:tcBorders>
              <w:top w:val="single" w:sz="4" w:space="0" w:color="000000"/>
              <w:left w:val="single" w:sz="4" w:space="0" w:color="000000"/>
              <w:bottom w:val="single" w:sz="4" w:space="0" w:color="000000"/>
              <w:right w:val="single" w:sz="4" w:space="0" w:color="000000"/>
            </w:tcBorders>
            <w:vAlign w:val="center"/>
            <w:hideMark/>
          </w:tcPr>
          <w:p w:rsidR="00F309A9" w:rsidRPr="00C54893" w:rsidRDefault="00F309A9" w:rsidP="00C54893">
            <w:pPr>
              <w:spacing w:after="0" w:line="240" w:lineRule="auto"/>
              <w:rPr>
                <w:rFonts w:ascii="Times New Roman" w:hAnsi="Times New Roman" w:cs="Times New Roman"/>
                <w:color w:val="000000" w:themeColor="text1"/>
                <w:sz w:val="28"/>
                <w:szCs w:val="28"/>
                <w:lang w:eastAsia="ru-RU"/>
              </w:rPr>
            </w:pP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F309A9" w:rsidRPr="00C54893" w:rsidRDefault="00F309A9" w:rsidP="00C54893">
            <w:pPr>
              <w:spacing w:after="0" w:line="240" w:lineRule="auto"/>
              <w:rPr>
                <w:rFonts w:ascii="Times New Roman" w:hAnsi="Times New Roman" w:cs="Times New Roman"/>
                <w:color w:val="000000" w:themeColor="text1"/>
                <w:sz w:val="28"/>
                <w:szCs w:val="28"/>
                <w:lang w:eastAsia="ru-RU"/>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F309A9" w:rsidRPr="00C54893" w:rsidRDefault="00F309A9" w:rsidP="00C54893">
            <w:pPr>
              <w:spacing w:after="0" w:line="240" w:lineRule="auto"/>
              <w:rPr>
                <w:rFonts w:ascii="Times New Roman" w:hAnsi="Times New Roman" w:cs="Times New Roman"/>
                <w:color w:val="000000" w:themeColor="text1"/>
                <w:sz w:val="28"/>
                <w:szCs w:val="28"/>
                <w:lang w:eastAsia="ru-RU"/>
              </w:rPr>
            </w:pPr>
          </w:p>
        </w:tc>
        <w:tc>
          <w:tcPr>
            <w:tcW w:w="1407" w:type="dxa"/>
            <w:tcBorders>
              <w:top w:val="single" w:sz="4" w:space="0" w:color="000000"/>
              <w:left w:val="single" w:sz="4" w:space="0" w:color="000000"/>
              <w:bottom w:val="single" w:sz="4" w:space="0" w:color="000000"/>
              <w:right w:val="single" w:sz="4" w:space="0" w:color="000000"/>
            </w:tcBorders>
            <w:vAlign w:val="center"/>
            <w:hideMark/>
          </w:tcPr>
          <w:p w:rsidR="00F309A9" w:rsidRPr="00C54893" w:rsidRDefault="00F309A9" w:rsidP="00C54893">
            <w:pPr>
              <w:spacing w:after="0" w:line="240" w:lineRule="auto"/>
              <w:jc w:val="center"/>
              <w:rPr>
                <w:rFonts w:ascii="Times New Roman" w:hAnsi="Times New Roman" w:cs="Times New Roman"/>
                <w:color w:val="000000" w:themeColor="text1"/>
                <w:sz w:val="28"/>
                <w:szCs w:val="28"/>
                <w:lang w:eastAsia="ru-RU"/>
              </w:rPr>
            </w:pPr>
            <w:r w:rsidRPr="00C54893">
              <w:rPr>
                <w:rFonts w:ascii="Times New Roman" w:hAnsi="Times New Roman" w:cs="Times New Roman"/>
                <w:color w:val="000000" w:themeColor="text1"/>
                <w:sz w:val="28"/>
                <w:szCs w:val="28"/>
              </w:rPr>
              <w:t>2025</w:t>
            </w:r>
          </w:p>
        </w:tc>
        <w:tc>
          <w:tcPr>
            <w:tcW w:w="1654" w:type="dxa"/>
            <w:vMerge/>
            <w:tcBorders>
              <w:top w:val="single" w:sz="4" w:space="0" w:color="000000"/>
              <w:left w:val="single" w:sz="4" w:space="0" w:color="000000"/>
              <w:bottom w:val="single" w:sz="4" w:space="0" w:color="000000"/>
              <w:right w:val="single" w:sz="4" w:space="0" w:color="000000"/>
            </w:tcBorders>
            <w:vAlign w:val="center"/>
            <w:hideMark/>
          </w:tcPr>
          <w:p w:rsidR="00F309A9" w:rsidRPr="00C54893" w:rsidRDefault="00F309A9" w:rsidP="00C54893">
            <w:pPr>
              <w:spacing w:after="0" w:line="240" w:lineRule="auto"/>
              <w:rPr>
                <w:rFonts w:ascii="Times New Roman" w:hAnsi="Times New Roman" w:cs="Times New Roman"/>
                <w:color w:val="000000" w:themeColor="text1"/>
                <w:sz w:val="28"/>
                <w:szCs w:val="28"/>
                <w:lang w:eastAsia="ru-RU"/>
              </w:rPr>
            </w:pPr>
          </w:p>
        </w:tc>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F309A9" w:rsidRPr="00C54893" w:rsidRDefault="00F309A9" w:rsidP="00C54893">
            <w:pPr>
              <w:spacing w:after="0" w:line="240" w:lineRule="auto"/>
              <w:rPr>
                <w:rFonts w:ascii="Times New Roman" w:hAnsi="Times New Roman" w:cs="Times New Roman"/>
                <w:color w:val="000000" w:themeColor="text1"/>
                <w:sz w:val="28"/>
                <w:szCs w:val="28"/>
                <w:lang w:eastAsia="ru-RU"/>
              </w:rPr>
            </w:pPr>
          </w:p>
        </w:tc>
        <w:tc>
          <w:tcPr>
            <w:tcW w:w="1728" w:type="dxa"/>
            <w:tcBorders>
              <w:top w:val="single" w:sz="4" w:space="0" w:color="000000"/>
              <w:left w:val="single" w:sz="4" w:space="0" w:color="000000"/>
              <w:bottom w:val="single" w:sz="4" w:space="0" w:color="000000"/>
              <w:right w:val="single" w:sz="4" w:space="0" w:color="000000"/>
            </w:tcBorders>
          </w:tcPr>
          <w:p w:rsidR="00F309A9" w:rsidRPr="00C54893" w:rsidRDefault="00F309A9" w:rsidP="00C54893">
            <w:pPr>
              <w:spacing w:after="0" w:line="240" w:lineRule="auto"/>
              <w:jc w:val="center"/>
              <w:rPr>
                <w:rFonts w:ascii="Times New Roman" w:hAnsi="Times New Roman" w:cs="Times New Roman"/>
                <w:color w:val="000000" w:themeColor="text1"/>
                <w:sz w:val="28"/>
                <w:szCs w:val="28"/>
                <w:lang w:eastAsia="ru-RU"/>
              </w:rPr>
            </w:pPr>
          </w:p>
          <w:p w:rsidR="00F309A9" w:rsidRPr="00C54893" w:rsidRDefault="00F309A9" w:rsidP="00C54893">
            <w:pPr>
              <w:spacing w:after="0" w:line="240" w:lineRule="auto"/>
              <w:jc w:val="center"/>
              <w:rPr>
                <w:rFonts w:ascii="Times New Roman" w:hAnsi="Times New Roman" w:cs="Times New Roman"/>
                <w:color w:val="000000" w:themeColor="text1"/>
                <w:sz w:val="28"/>
                <w:szCs w:val="28"/>
                <w:lang w:eastAsia="ru-RU"/>
              </w:rPr>
            </w:pPr>
            <w:r w:rsidRPr="00C54893">
              <w:rPr>
                <w:rFonts w:ascii="Times New Roman" w:hAnsi="Times New Roman" w:cs="Times New Roman"/>
                <w:color w:val="000000" w:themeColor="text1"/>
                <w:sz w:val="28"/>
                <w:szCs w:val="28"/>
              </w:rPr>
              <w:t>45,0</w:t>
            </w:r>
          </w:p>
        </w:tc>
        <w:tc>
          <w:tcPr>
            <w:tcW w:w="4362" w:type="dxa"/>
            <w:vMerge/>
            <w:tcBorders>
              <w:top w:val="single" w:sz="4" w:space="0" w:color="000000"/>
              <w:left w:val="single" w:sz="4" w:space="0" w:color="000000"/>
              <w:bottom w:val="single" w:sz="4" w:space="0" w:color="000000"/>
              <w:right w:val="single" w:sz="4" w:space="0" w:color="000000"/>
            </w:tcBorders>
            <w:vAlign w:val="center"/>
            <w:hideMark/>
          </w:tcPr>
          <w:p w:rsidR="00F309A9" w:rsidRPr="00C54893" w:rsidRDefault="00F309A9" w:rsidP="00C54893">
            <w:pPr>
              <w:spacing w:after="0" w:line="240" w:lineRule="auto"/>
              <w:rPr>
                <w:rFonts w:ascii="Times New Roman" w:hAnsi="Times New Roman" w:cs="Times New Roman"/>
                <w:b/>
                <w:color w:val="000000" w:themeColor="text1"/>
                <w:sz w:val="28"/>
                <w:szCs w:val="28"/>
                <w:lang w:eastAsia="ru-RU"/>
              </w:rPr>
            </w:pPr>
          </w:p>
        </w:tc>
      </w:tr>
      <w:tr w:rsidR="00F309A9" w:rsidRPr="00C54893" w:rsidTr="00F309A9">
        <w:trPr>
          <w:trHeight w:val="424"/>
        </w:trPr>
        <w:tc>
          <w:tcPr>
            <w:tcW w:w="9928" w:type="dxa"/>
            <w:gridSpan w:val="6"/>
            <w:tcBorders>
              <w:top w:val="single" w:sz="4" w:space="0" w:color="000000"/>
              <w:left w:val="single" w:sz="4" w:space="0" w:color="000000"/>
              <w:bottom w:val="single" w:sz="4" w:space="0" w:color="000000"/>
              <w:right w:val="single" w:sz="4" w:space="0" w:color="000000"/>
            </w:tcBorders>
            <w:hideMark/>
          </w:tcPr>
          <w:p w:rsidR="00F309A9" w:rsidRPr="00C54893" w:rsidRDefault="00F309A9" w:rsidP="00C54893">
            <w:pPr>
              <w:spacing w:after="0" w:line="240" w:lineRule="auto"/>
              <w:rPr>
                <w:rFonts w:ascii="Times New Roman" w:hAnsi="Times New Roman" w:cs="Times New Roman"/>
                <w:color w:val="000000" w:themeColor="text1"/>
                <w:sz w:val="28"/>
                <w:szCs w:val="28"/>
                <w:lang w:eastAsia="ru-RU"/>
              </w:rPr>
            </w:pPr>
            <w:r w:rsidRPr="00C54893">
              <w:rPr>
                <w:rFonts w:ascii="Times New Roman" w:hAnsi="Times New Roman" w:cs="Times New Roman"/>
                <w:color w:val="000000" w:themeColor="text1"/>
                <w:sz w:val="28"/>
                <w:szCs w:val="28"/>
              </w:rPr>
              <w:t xml:space="preserve">Обсяг ресурсів всього, у тому числі: </w:t>
            </w:r>
          </w:p>
        </w:tc>
        <w:tc>
          <w:tcPr>
            <w:tcW w:w="1728" w:type="dxa"/>
            <w:tcBorders>
              <w:top w:val="single" w:sz="4" w:space="0" w:color="000000"/>
              <w:left w:val="single" w:sz="4" w:space="0" w:color="000000"/>
              <w:bottom w:val="single" w:sz="4" w:space="0" w:color="000000"/>
              <w:right w:val="single" w:sz="4" w:space="0" w:color="000000"/>
            </w:tcBorders>
            <w:hideMark/>
          </w:tcPr>
          <w:p w:rsidR="00F309A9" w:rsidRPr="00C54893" w:rsidRDefault="00F309A9" w:rsidP="00C54893">
            <w:pPr>
              <w:spacing w:after="0" w:line="240" w:lineRule="auto"/>
              <w:jc w:val="center"/>
              <w:rPr>
                <w:rFonts w:ascii="Times New Roman" w:hAnsi="Times New Roman" w:cs="Times New Roman"/>
                <w:color w:val="000000" w:themeColor="text1"/>
                <w:sz w:val="28"/>
                <w:szCs w:val="28"/>
                <w:lang w:eastAsia="ru-RU"/>
              </w:rPr>
            </w:pPr>
            <w:r w:rsidRPr="00C54893">
              <w:rPr>
                <w:rFonts w:ascii="Times New Roman" w:hAnsi="Times New Roman" w:cs="Times New Roman"/>
                <w:color w:val="000000" w:themeColor="text1"/>
                <w:sz w:val="28"/>
                <w:szCs w:val="28"/>
              </w:rPr>
              <w:t>160,0</w:t>
            </w:r>
          </w:p>
        </w:tc>
        <w:tc>
          <w:tcPr>
            <w:tcW w:w="4362" w:type="dxa"/>
            <w:tcBorders>
              <w:top w:val="single" w:sz="4" w:space="0" w:color="000000"/>
              <w:left w:val="single" w:sz="4" w:space="0" w:color="000000"/>
              <w:bottom w:val="single" w:sz="4" w:space="0" w:color="000000"/>
              <w:right w:val="single" w:sz="4" w:space="0" w:color="000000"/>
            </w:tcBorders>
          </w:tcPr>
          <w:p w:rsidR="00F309A9" w:rsidRPr="00C54893" w:rsidRDefault="00F309A9" w:rsidP="00C54893">
            <w:pPr>
              <w:spacing w:after="0" w:line="240" w:lineRule="auto"/>
              <w:jc w:val="center"/>
              <w:rPr>
                <w:rFonts w:ascii="Times New Roman" w:hAnsi="Times New Roman" w:cs="Times New Roman"/>
                <w:color w:val="000000" w:themeColor="text1"/>
                <w:sz w:val="28"/>
                <w:szCs w:val="28"/>
                <w:lang w:eastAsia="ru-RU"/>
              </w:rPr>
            </w:pPr>
          </w:p>
        </w:tc>
      </w:tr>
      <w:tr w:rsidR="00F309A9" w:rsidRPr="00C54893" w:rsidTr="00F309A9">
        <w:trPr>
          <w:trHeight w:val="416"/>
        </w:trPr>
        <w:tc>
          <w:tcPr>
            <w:tcW w:w="9928" w:type="dxa"/>
            <w:gridSpan w:val="6"/>
            <w:tcBorders>
              <w:top w:val="single" w:sz="4" w:space="0" w:color="000000"/>
              <w:left w:val="single" w:sz="4" w:space="0" w:color="000000"/>
              <w:bottom w:val="single" w:sz="4" w:space="0" w:color="000000"/>
              <w:right w:val="single" w:sz="4" w:space="0" w:color="000000"/>
            </w:tcBorders>
            <w:hideMark/>
          </w:tcPr>
          <w:p w:rsidR="00F309A9" w:rsidRPr="00C54893" w:rsidRDefault="00F309A9" w:rsidP="00C54893">
            <w:pPr>
              <w:spacing w:after="0" w:line="240" w:lineRule="auto"/>
              <w:rPr>
                <w:rFonts w:ascii="Times New Roman" w:hAnsi="Times New Roman" w:cs="Times New Roman"/>
                <w:color w:val="000000" w:themeColor="text1"/>
                <w:sz w:val="28"/>
                <w:szCs w:val="28"/>
                <w:lang w:eastAsia="ru-RU"/>
              </w:rPr>
            </w:pPr>
            <w:r w:rsidRPr="00C54893">
              <w:rPr>
                <w:rFonts w:ascii="Times New Roman" w:hAnsi="Times New Roman" w:cs="Times New Roman"/>
                <w:color w:val="000000" w:themeColor="text1"/>
                <w:sz w:val="28"/>
                <w:szCs w:val="28"/>
              </w:rPr>
              <w:t xml:space="preserve">Бюджет Рахівської міської територіальної громади </w:t>
            </w:r>
          </w:p>
        </w:tc>
        <w:tc>
          <w:tcPr>
            <w:tcW w:w="1728" w:type="dxa"/>
            <w:tcBorders>
              <w:top w:val="single" w:sz="4" w:space="0" w:color="000000"/>
              <w:left w:val="single" w:sz="4" w:space="0" w:color="000000"/>
              <w:bottom w:val="single" w:sz="4" w:space="0" w:color="000000"/>
              <w:right w:val="single" w:sz="4" w:space="0" w:color="000000"/>
            </w:tcBorders>
            <w:hideMark/>
          </w:tcPr>
          <w:p w:rsidR="00F309A9" w:rsidRPr="00C54893" w:rsidRDefault="00F309A9" w:rsidP="00C54893">
            <w:pPr>
              <w:spacing w:after="0" w:line="240" w:lineRule="auto"/>
              <w:jc w:val="center"/>
              <w:rPr>
                <w:rFonts w:ascii="Times New Roman" w:hAnsi="Times New Roman" w:cs="Times New Roman"/>
                <w:color w:val="000000" w:themeColor="text1"/>
                <w:sz w:val="28"/>
                <w:szCs w:val="28"/>
                <w:lang w:eastAsia="ru-RU"/>
              </w:rPr>
            </w:pPr>
            <w:r w:rsidRPr="00C54893">
              <w:rPr>
                <w:rFonts w:ascii="Times New Roman" w:hAnsi="Times New Roman" w:cs="Times New Roman"/>
                <w:color w:val="000000" w:themeColor="text1"/>
                <w:sz w:val="28"/>
                <w:szCs w:val="28"/>
              </w:rPr>
              <w:t>160,0</w:t>
            </w:r>
          </w:p>
        </w:tc>
        <w:tc>
          <w:tcPr>
            <w:tcW w:w="4362" w:type="dxa"/>
            <w:tcBorders>
              <w:top w:val="single" w:sz="4" w:space="0" w:color="000000"/>
              <w:left w:val="single" w:sz="4" w:space="0" w:color="000000"/>
              <w:bottom w:val="single" w:sz="4" w:space="0" w:color="000000"/>
              <w:right w:val="single" w:sz="4" w:space="0" w:color="000000"/>
            </w:tcBorders>
          </w:tcPr>
          <w:p w:rsidR="00F309A9" w:rsidRPr="00C54893" w:rsidRDefault="00F309A9" w:rsidP="00C54893">
            <w:pPr>
              <w:spacing w:after="0" w:line="240" w:lineRule="auto"/>
              <w:jc w:val="center"/>
              <w:rPr>
                <w:rFonts w:ascii="Times New Roman" w:hAnsi="Times New Roman" w:cs="Times New Roman"/>
                <w:color w:val="000000" w:themeColor="text1"/>
                <w:sz w:val="28"/>
                <w:szCs w:val="28"/>
                <w:lang w:eastAsia="ru-RU"/>
              </w:rPr>
            </w:pPr>
          </w:p>
        </w:tc>
      </w:tr>
    </w:tbl>
    <w:p w:rsidR="00F309A9" w:rsidRPr="00C54893" w:rsidRDefault="00F309A9" w:rsidP="00C54893">
      <w:pPr>
        <w:spacing w:after="0" w:line="240" w:lineRule="auto"/>
        <w:jc w:val="center"/>
        <w:rPr>
          <w:rFonts w:ascii="Times New Roman" w:hAnsi="Times New Roman" w:cs="Times New Roman"/>
          <w:color w:val="000000" w:themeColor="text1"/>
          <w:sz w:val="28"/>
          <w:szCs w:val="28"/>
          <w:lang w:eastAsia="ru-RU"/>
        </w:rPr>
      </w:pPr>
    </w:p>
    <w:p w:rsidR="00F309A9" w:rsidRPr="00C54893" w:rsidRDefault="00F309A9" w:rsidP="00C54893">
      <w:pPr>
        <w:spacing w:after="0" w:line="240" w:lineRule="auto"/>
        <w:rPr>
          <w:rFonts w:ascii="Times New Roman" w:hAnsi="Times New Roman" w:cs="Times New Roman"/>
          <w:color w:val="000000" w:themeColor="text1"/>
          <w:sz w:val="28"/>
          <w:szCs w:val="28"/>
        </w:rPr>
      </w:pPr>
    </w:p>
    <w:p w:rsidR="00F309A9" w:rsidRPr="00C54893" w:rsidRDefault="00F309A9" w:rsidP="00C54893">
      <w:pPr>
        <w:spacing w:after="0" w:line="240" w:lineRule="auto"/>
        <w:rPr>
          <w:rFonts w:ascii="Times New Roman" w:hAnsi="Times New Roman" w:cs="Times New Roman"/>
          <w:color w:val="000000" w:themeColor="text1"/>
          <w:sz w:val="28"/>
          <w:szCs w:val="28"/>
        </w:rPr>
        <w:sectPr w:rsidR="00F309A9" w:rsidRPr="00C54893">
          <w:pgSz w:w="16838" w:h="11906" w:orient="landscape"/>
          <w:pgMar w:top="992" w:right="1134" w:bottom="709" w:left="1134" w:header="709" w:footer="709" w:gutter="0"/>
          <w:cols w:space="720"/>
        </w:sectPr>
      </w:pPr>
      <w:r w:rsidRPr="00C54893">
        <w:rPr>
          <w:rFonts w:ascii="Times New Roman" w:hAnsi="Times New Roman" w:cs="Times New Roman"/>
          <w:color w:val="000000" w:themeColor="text1"/>
          <w:sz w:val="28"/>
          <w:szCs w:val="28"/>
        </w:rPr>
        <w:br w:type="page"/>
      </w:r>
    </w:p>
    <w:p w:rsidR="00F309A9" w:rsidRPr="00C54893" w:rsidRDefault="00F309A9" w:rsidP="00C54893">
      <w:pPr>
        <w:spacing w:after="0" w:line="240" w:lineRule="auto"/>
        <w:jc w:val="center"/>
        <w:rPr>
          <w:rFonts w:ascii="Times New Roman" w:hAnsi="Times New Roman" w:cs="Times New Roman"/>
          <w:color w:val="000000" w:themeColor="text1"/>
          <w:sz w:val="28"/>
          <w:szCs w:val="28"/>
        </w:rPr>
      </w:pPr>
    </w:p>
    <w:p w:rsidR="00B702FE" w:rsidRPr="00C54893" w:rsidRDefault="00B702FE" w:rsidP="00C54893">
      <w:pPr>
        <w:spacing w:after="0" w:line="240" w:lineRule="auto"/>
        <w:rPr>
          <w:rFonts w:ascii="Times New Roman" w:hAnsi="Times New Roman" w:cs="Times New Roman"/>
          <w:color w:val="000000" w:themeColor="text1"/>
          <w:sz w:val="28"/>
          <w:szCs w:val="28"/>
        </w:rPr>
      </w:pPr>
      <w:r w:rsidRPr="00C54893">
        <w:rPr>
          <w:rFonts w:ascii="Times New Roman" w:hAnsi="Times New Roman" w:cs="Times New Roman"/>
          <w:color w:val="000000" w:themeColor="text1"/>
          <w:sz w:val="28"/>
          <w:szCs w:val="28"/>
        </w:rPr>
        <w:t xml:space="preserve">                                                                                                                    </w:t>
      </w:r>
    </w:p>
    <w:p w:rsidR="00B702FE" w:rsidRPr="00C54893" w:rsidRDefault="00B702FE" w:rsidP="00C54893">
      <w:pPr>
        <w:spacing w:after="0" w:line="240" w:lineRule="auto"/>
        <w:ind w:firstLine="708"/>
        <w:rPr>
          <w:rFonts w:ascii="Times New Roman" w:hAnsi="Times New Roman" w:cs="Times New Roman"/>
          <w:color w:val="000000" w:themeColor="text1"/>
          <w:sz w:val="28"/>
          <w:szCs w:val="28"/>
        </w:rPr>
      </w:pPr>
      <w:r w:rsidRPr="00C54893">
        <w:rPr>
          <w:rFonts w:ascii="Times New Roman" w:hAnsi="Times New Roman" w:cs="Times New Roman"/>
          <w:color w:val="000000" w:themeColor="text1"/>
          <w:sz w:val="28"/>
          <w:szCs w:val="28"/>
        </w:rPr>
        <w:t xml:space="preserve">Додаток  до Переліку </w:t>
      </w:r>
    </w:p>
    <w:p w:rsidR="00B702FE" w:rsidRPr="00C54893" w:rsidRDefault="00B702FE" w:rsidP="00C54893">
      <w:pPr>
        <w:spacing w:after="0" w:line="240" w:lineRule="auto"/>
        <w:ind w:firstLine="708"/>
        <w:rPr>
          <w:rFonts w:ascii="Times New Roman" w:hAnsi="Times New Roman" w:cs="Times New Roman"/>
          <w:color w:val="000000" w:themeColor="text1"/>
          <w:sz w:val="28"/>
          <w:szCs w:val="28"/>
        </w:rPr>
      </w:pPr>
      <w:r w:rsidRPr="00C54893">
        <w:rPr>
          <w:rFonts w:ascii="Times New Roman" w:hAnsi="Times New Roman" w:cs="Times New Roman"/>
          <w:color w:val="000000" w:themeColor="text1"/>
          <w:sz w:val="28"/>
          <w:szCs w:val="28"/>
        </w:rPr>
        <w:t>заходів і завдань</w:t>
      </w:r>
    </w:p>
    <w:p w:rsidR="00B702FE" w:rsidRPr="00C54893" w:rsidRDefault="00B702FE" w:rsidP="00C54893">
      <w:pPr>
        <w:spacing w:after="0" w:line="240" w:lineRule="auto"/>
        <w:rPr>
          <w:rFonts w:ascii="Times New Roman" w:hAnsi="Times New Roman" w:cs="Times New Roman"/>
          <w:color w:val="000000" w:themeColor="text1"/>
          <w:sz w:val="28"/>
          <w:szCs w:val="28"/>
        </w:rPr>
      </w:pPr>
    </w:p>
    <w:p w:rsidR="00B702FE" w:rsidRPr="00C54893" w:rsidRDefault="00B702FE" w:rsidP="00C54893">
      <w:pPr>
        <w:spacing w:after="0" w:line="240" w:lineRule="auto"/>
        <w:rPr>
          <w:rFonts w:ascii="Times New Roman" w:hAnsi="Times New Roman" w:cs="Times New Roman"/>
          <w:color w:val="000000" w:themeColor="text1"/>
          <w:sz w:val="28"/>
          <w:szCs w:val="28"/>
        </w:rPr>
      </w:pPr>
    </w:p>
    <w:p w:rsidR="00B702FE" w:rsidRPr="00C54893" w:rsidRDefault="00B702FE" w:rsidP="00C54893">
      <w:pPr>
        <w:spacing w:after="0" w:line="240" w:lineRule="auto"/>
        <w:rPr>
          <w:rFonts w:ascii="Times New Roman" w:hAnsi="Times New Roman" w:cs="Times New Roman"/>
          <w:color w:val="000000" w:themeColor="text1"/>
          <w:sz w:val="28"/>
          <w:szCs w:val="28"/>
        </w:rPr>
      </w:pPr>
    </w:p>
    <w:p w:rsidR="00B702FE" w:rsidRPr="00C54893" w:rsidRDefault="00B702FE" w:rsidP="00C54893">
      <w:pPr>
        <w:spacing w:after="0" w:line="240" w:lineRule="auto"/>
        <w:jc w:val="center"/>
        <w:rPr>
          <w:rFonts w:ascii="Times New Roman" w:hAnsi="Times New Roman" w:cs="Times New Roman"/>
          <w:color w:val="000000" w:themeColor="text1"/>
          <w:sz w:val="28"/>
          <w:szCs w:val="28"/>
        </w:rPr>
      </w:pPr>
      <w:r w:rsidRPr="00C54893">
        <w:rPr>
          <w:rFonts w:ascii="Times New Roman" w:hAnsi="Times New Roman" w:cs="Times New Roman"/>
          <w:color w:val="000000" w:themeColor="text1"/>
          <w:sz w:val="28"/>
          <w:szCs w:val="28"/>
        </w:rPr>
        <w:t>Перелік заходів</w:t>
      </w:r>
    </w:p>
    <w:p w:rsidR="00B702FE" w:rsidRPr="00C54893" w:rsidRDefault="00B702FE" w:rsidP="00C54893">
      <w:pPr>
        <w:spacing w:after="0" w:line="240" w:lineRule="auto"/>
        <w:jc w:val="center"/>
        <w:rPr>
          <w:rFonts w:ascii="Times New Roman" w:hAnsi="Times New Roman" w:cs="Times New Roman"/>
          <w:color w:val="000000" w:themeColor="text1"/>
          <w:sz w:val="28"/>
          <w:szCs w:val="28"/>
        </w:rPr>
      </w:pPr>
      <w:r w:rsidRPr="00C54893">
        <w:rPr>
          <w:rFonts w:ascii="Times New Roman" w:hAnsi="Times New Roman" w:cs="Times New Roman"/>
          <w:color w:val="000000" w:themeColor="text1"/>
          <w:sz w:val="28"/>
          <w:szCs w:val="28"/>
        </w:rPr>
        <w:t xml:space="preserve">спрямованих на виконання Програми </w:t>
      </w:r>
    </w:p>
    <w:p w:rsidR="00B702FE" w:rsidRPr="00C54893" w:rsidRDefault="00B702FE" w:rsidP="00C54893">
      <w:pPr>
        <w:spacing w:after="0" w:line="240" w:lineRule="auto"/>
        <w:jc w:val="center"/>
        <w:rPr>
          <w:rFonts w:ascii="Times New Roman" w:hAnsi="Times New Roman" w:cs="Times New Roman"/>
          <w:color w:val="000000" w:themeColor="text1"/>
          <w:sz w:val="28"/>
          <w:szCs w:val="28"/>
        </w:rPr>
      </w:pPr>
      <w:r w:rsidRPr="00C54893">
        <w:rPr>
          <w:rFonts w:ascii="Times New Roman" w:hAnsi="Times New Roman" w:cs="Times New Roman"/>
          <w:color w:val="000000" w:themeColor="text1"/>
          <w:sz w:val="28"/>
          <w:szCs w:val="28"/>
        </w:rPr>
        <w:t>підвищення якості обслуговування платників податків та вдосконалення обліку надходжень до бюджетів усіх рівнів у</w:t>
      </w:r>
    </w:p>
    <w:p w:rsidR="00B702FE" w:rsidRPr="00C54893" w:rsidRDefault="00B702FE" w:rsidP="00C54893">
      <w:pPr>
        <w:spacing w:after="0" w:line="240" w:lineRule="auto"/>
        <w:jc w:val="center"/>
        <w:rPr>
          <w:rFonts w:ascii="Times New Roman" w:hAnsi="Times New Roman" w:cs="Times New Roman"/>
          <w:color w:val="000000" w:themeColor="text1"/>
          <w:sz w:val="28"/>
          <w:szCs w:val="28"/>
        </w:rPr>
      </w:pPr>
      <w:r w:rsidRPr="00C54893">
        <w:rPr>
          <w:rFonts w:ascii="Times New Roman" w:hAnsi="Times New Roman" w:cs="Times New Roman"/>
          <w:color w:val="000000" w:themeColor="text1"/>
          <w:sz w:val="28"/>
          <w:szCs w:val="28"/>
        </w:rPr>
        <w:t>Рахівській ДПІ та структурних підрозділах, що територіально розміщені за адресою місцезнаходження Рахівської ДПІ</w:t>
      </w:r>
    </w:p>
    <w:p w:rsidR="00B702FE" w:rsidRPr="00C54893" w:rsidRDefault="00B702FE" w:rsidP="00C54893">
      <w:pPr>
        <w:spacing w:after="0" w:line="240" w:lineRule="auto"/>
        <w:jc w:val="center"/>
        <w:rPr>
          <w:rFonts w:ascii="Times New Roman" w:hAnsi="Times New Roman" w:cs="Times New Roman"/>
          <w:color w:val="000000" w:themeColor="text1"/>
          <w:sz w:val="28"/>
          <w:szCs w:val="28"/>
        </w:rPr>
      </w:pPr>
      <w:r w:rsidRPr="00C54893">
        <w:rPr>
          <w:rFonts w:ascii="Times New Roman" w:hAnsi="Times New Roman" w:cs="Times New Roman"/>
          <w:color w:val="000000" w:themeColor="text1"/>
          <w:sz w:val="28"/>
          <w:szCs w:val="28"/>
        </w:rPr>
        <w:t>ГУ ДПС у Закарпатській області</w:t>
      </w:r>
    </w:p>
    <w:p w:rsidR="00B702FE" w:rsidRPr="00C54893" w:rsidRDefault="00B702FE" w:rsidP="00C54893">
      <w:pPr>
        <w:spacing w:after="0" w:line="240" w:lineRule="auto"/>
        <w:jc w:val="center"/>
        <w:rPr>
          <w:rFonts w:ascii="Times New Roman" w:hAnsi="Times New Roman" w:cs="Times New Roman"/>
          <w:color w:val="000000" w:themeColor="text1"/>
          <w:sz w:val="28"/>
          <w:szCs w:val="28"/>
        </w:rPr>
      </w:pPr>
      <w:r w:rsidRPr="00C54893">
        <w:rPr>
          <w:rFonts w:ascii="Times New Roman" w:hAnsi="Times New Roman" w:cs="Times New Roman"/>
          <w:color w:val="000000" w:themeColor="text1"/>
          <w:sz w:val="28"/>
          <w:szCs w:val="28"/>
        </w:rPr>
        <w:t xml:space="preserve"> на 2023-2025 роки.</w:t>
      </w:r>
    </w:p>
    <w:p w:rsidR="00B702FE" w:rsidRPr="00C54893" w:rsidRDefault="00B702FE" w:rsidP="00C54893">
      <w:pPr>
        <w:spacing w:after="0" w:line="240" w:lineRule="auto"/>
        <w:jc w:val="center"/>
        <w:rPr>
          <w:rFonts w:ascii="Times New Roman" w:hAnsi="Times New Roman" w:cs="Times New Roman"/>
          <w:color w:val="000000" w:themeColor="text1"/>
          <w:sz w:val="28"/>
          <w:szCs w:val="28"/>
        </w:rPr>
      </w:pPr>
    </w:p>
    <w:p w:rsidR="00B702FE" w:rsidRPr="00C54893" w:rsidRDefault="00B702FE" w:rsidP="00C54893">
      <w:pPr>
        <w:spacing w:after="0" w:line="240" w:lineRule="auto"/>
        <w:rPr>
          <w:rFonts w:ascii="Times New Roman" w:hAnsi="Times New Roman" w:cs="Times New Roman"/>
          <w:color w:val="000000" w:themeColor="text1"/>
          <w:sz w:val="28"/>
          <w:szCs w:val="28"/>
        </w:rPr>
      </w:pPr>
    </w:p>
    <w:p w:rsidR="00B702FE" w:rsidRPr="00C54893" w:rsidRDefault="00B702FE" w:rsidP="00C54893">
      <w:pPr>
        <w:spacing w:after="0" w:line="240" w:lineRule="auto"/>
        <w:rPr>
          <w:rFonts w:ascii="Times New Roman" w:hAnsi="Times New Roman" w:cs="Times New Roman"/>
          <w:color w:val="000000" w:themeColor="text1"/>
          <w:sz w:val="28"/>
          <w:szCs w:val="28"/>
        </w:rPr>
      </w:pPr>
    </w:p>
    <w:tbl>
      <w:tblPr>
        <w:tblW w:w="9732" w:type="dxa"/>
        <w:tblInd w:w="91" w:type="dxa"/>
        <w:tblLayout w:type="fixed"/>
        <w:tblLook w:val="04A0"/>
      </w:tblPr>
      <w:tblGrid>
        <w:gridCol w:w="557"/>
        <w:gridCol w:w="3958"/>
        <w:gridCol w:w="1619"/>
        <w:gridCol w:w="1619"/>
        <w:gridCol w:w="1979"/>
      </w:tblGrid>
      <w:tr w:rsidR="00B702FE" w:rsidRPr="00C54893" w:rsidTr="00B702FE">
        <w:trPr>
          <w:trHeight w:val="330"/>
        </w:trPr>
        <w:tc>
          <w:tcPr>
            <w:tcW w:w="557" w:type="dxa"/>
            <w:tcBorders>
              <w:top w:val="single" w:sz="8" w:space="0" w:color="auto"/>
              <w:left w:val="single" w:sz="8" w:space="0" w:color="auto"/>
              <w:bottom w:val="single" w:sz="8" w:space="0" w:color="auto"/>
              <w:right w:val="single" w:sz="8" w:space="0" w:color="auto"/>
            </w:tcBorders>
            <w:hideMark/>
          </w:tcPr>
          <w:p w:rsidR="00B702FE" w:rsidRPr="00C54893" w:rsidRDefault="00B702FE" w:rsidP="00C54893">
            <w:pPr>
              <w:spacing w:after="0" w:line="240" w:lineRule="auto"/>
              <w:jc w:val="both"/>
              <w:rPr>
                <w:rFonts w:ascii="Times New Roman" w:hAnsi="Times New Roman" w:cs="Times New Roman"/>
                <w:color w:val="000000" w:themeColor="text1"/>
                <w:sz w:val="28"/>
                <w:szCs w:val="28"/>
                <w:lang w:eastAsia="ru-RU"/>
              </w:rPr>
            </w:pPr>
            <w:r w:rsidRPr="00C54893">
              <w:rPr>
                <w:rFonts w:ascii="Times New Roman" w:hAnsi="Times New Roman" w:cs="Times New Roman"/>
                <w:color w:val="000000" w:themeColor="text1"/>
                <w:sz w:val="28"/>
                <w:szCs w:val="28"/>
              </w:rPr>
              <w:t>№ п/п</w:t>
            </w:r>
          </w:p>
        </w:tc>
        <w:tc>
          <w:tcPr>
            <w:tcW w:w="3960" w:type="dxa"/>
            <w:tcBorders>
              <w:top w:val="single" w:sz="8" w:space="0" w:color="auto"/>
              <w:left w:val="nil"/>
              <w:bottom w:val="single" w:sz="8" w:space="0" w:color="auto"/>
              <w:right w:val="single" w:sz="8" w:space="0" w:color="auto"/>
            </w:tcBorders>
            <w:hideMark/>
          </w:tcPr>
          <w:p w:rsidR="00B702FE" w:rsidRPr="00C54893" w:rsidRDefault="00B702FE" w:rsidP="00C54893">
            <w:pPr>
              <w:spacing w:after="0" w:line="240" w:lineRule="auto"/>
              <w:jc w:val="both"/>
              <w:rPr>
                <w:rFonts w:ascii="Times New Roman" w:hAnsi="Times New Roman" w:cs="Times New Roman"/>
                <w:color w:val="000000" w:themeColor="text1"/>
                <w:sz w:val="28"/>
                <w:szCs w:val="28"/>
                <w:lang w:eastAsia="ru-RU"/>
              </w:rPr>
            </w:pPr>
            <w:r w:rsidRPr="00C54893">
              <w:rPr>
                <w:rFonts w:ascii="Times New Roman" w:hAnsi="Times New Roman" w:cs="Times New Roman"/>
                <w:b/>
                <w:color w:val="000000" w:themeColor="text1"/>
                <w:sz w:val="28"/>
                <w:szCs w:val="28"/>
              </w:rPr>
              <w:t>Назва заходів</w:t>
            </w:r>
          </w:p>
        </w:tc>
        <w:tc>
          <w:tcPr>
            <w:tcW w:w="1620" w:type="dxa"/>
            <w:tcBorders>
              <w:top w:val="single" w:sz="8" w:space="0" w:color="auto"/>
              <w:left w:val="nil"/>
              <w:bottom w:val="single" w:sz="8" w:space="0" w:color="auto"/>
              <w:right w:val="single" w:sz="8" w:space="0" w:color="auto"/>
            </w:tcBorders>
            <w:hideMark/>
          </w:tcPr>
          <w:p w:rsidR="00B702FE" w:rsidRPr="00C54893" w:rsidRDefault="00B702FE" w:rsidP="00C54893">
            <w:pPr>
              <w:spacing w:after="0" w:line="240" w:lineRule="auto"/>
              <w:jc w:val="center"/>
              <w:rPr>
                <w:rFonts w:ascii="Times New Roman" w:hAnsi="Times New Roman" w:cs="Times New Roman"/>
                <w:color w:val="000000" w:themeColor="text1"/>
                <w:sz w:val="28"/>
                <w:szCs w:val="28"/>
                <w:lang w:eastAsia="ru-RU"/>
              </w:rPr>
            </w:pPr>
            <w:r w:rsidRPr="00C54893">
              <w:rPr>
                <w:rFonts w:ascii="Times New Roman" w:hAnsi="Times New Roman" w:cs="Times New Roman"/>
                <w:color w:val="000000" w:themeColor="text1"/>
                <w:sz w:val="28"/>
                <w:szCs w:val="28"/>
              </w:rPr>
              <w:t>Потреба (шт.)</w:t>
            </w:r>
          </w:p>
        </w:tc>
        <w:tc>
          <w:tcPr>
            <w:tcW w:w="1620" w:type="dxa"/>
            <w:tcBorders>
              <w:top w:val="single" w:sz="8" w:space="0" w:color="auto"/>
              <w:left w:val="nil"/>
              <w:bottom w:val="single" w:sz="8" w:space="0" w:color="auto"/>
              <w:right w:val="single" w:sz="8" w:space="0" w:color="auto"/>
            </w:tcBorders>
            <w:hideMark/>
          </w:tcPr>
          <w:p w:rsidR="00B702FE" w:rsidRPr="00C54893" w:rsidRDefault="00B702FE" w:rsidP="00C54893">
            <w:pPr>
              <w:spacing w:after="0" w:line="240" w:lineRule="auto"/>
              <w:jc w:val="center"/>
              <w:rPr>
                <w:rFonts w:ascii="Times New Roman" w:hAnsi="Times New Roman" w:cs="Times New Roman"/>
                <w:color w:val="000000" w:themeColor="text1"/>
                <w:sz w:val="28"/>
                <w:szCs w:val="28"/>
                <w:lang w:eastAsia="ru-RU"/>
              </w:rPr>
            </w:pPr>
            <w:r w:rsidRPr="00C54893">
              <w:rPr>
                <w:rFonts w:ascii="Times New Roman" w:hAnsi="Times New Roman" w:cs="Times New Roman"/>
                <w:color w:val="000000" w:themeColor="text1"/>
                <w:sz w:val="28"/>
                <w:szCs w:val="28"/>
              </w:rPr>
              <w:t>Ціна</w:t>
            </w:r>
          </w:p>
        </w:tc>
        <w:tc>
          <w:tcPr>
            <w:tcW w:w="1980" w:type="dxa"/>
            <w:tcBorders>
              <w:top w:val="single" w:sz="8" w:space="0" w:color="auto"/>
              <w:left w:val="nil"/>
              <w:bottom w:val="single" w:sz="8" w:space="0" w:color="auto"/>
              <w:right w:val="single" w:sz="8" w:space="0" w:color="auto"/>
            </w:tcBorders>
            <w:hideMark/>
          </w:tcPr>
          <w:p w:rsidR="00B702FE" w:rsidRPr="00C54893" w:rsidRDefault="00B702FE" w:rsidP="00C54893">
            <w:pPr>
              <w:spacing w:after="0" w:line="240" w:lineRule="auto"/>
              <w:jc w:val="center"/>
              <w:rPr>
                <w:rFonts w:ascii="Times New Roman" w:hAnsi="Times New Roman" w:cs="Times New Roman"/>
                <w:color w:val="000000" w:themeColor="text1"/>
                <w:sz w:val="28"/>
                <w:szCs w:val="28"/>
                <w:lang w:eastAsia="ru-RU"/>
              </w:rPr>
            </w:pPr>
            <w:r w:rsidRPr="00C54893">
              <w:rPr>
                <w:rFonts w:ascii="Times New Roman" w:hAnsi="Times New Roman" w:cs="Times New Roman"/>
                <w:color w:val="000000" w:themeColor="text1"/>
                <w:sz w:val="28"/>
                <w:szCs w:val="28"/>
              </w:rPr>
              <w:t xml:space="preserve">Вартість, </w:t>
            </w:r>
            <w:proofErr w:type="spellStart"/>
            <w:r w:rsidRPr="00C54893">
              <w:rPr>
                <w:rFonts w:ascii="Times New Roman" w:hAnsi="Times New Roman" w:cs="Times New Roman"/>
                <w:color w:val="000000" w:themeColor="text1"/>
                <w:sz w:val="28"/>
                <w:szCs w:val="28"/>
              </w:rPr>
              <w:t>грн</w:t>
            </w:r>
            <w:proofErr w:type="spellEnd"/>
          </w:p>
        </w:tc>
      </w:tr>
      <w:tr w:rsidR="00B702FE" w:rsidRPr="00C54893" w:rsidTr="00B702FE">
        <w:trPr>
          <w:trHeight w:val="680"/>
        </w:trPr>
        <w:tc>
          <w:tcPr>
            <w:tcW w:w="557" w:type="dxa"/>
            <w:tcBorders>
              <w:top w:val="nil"/>
              <w:left w:val="single" w:sz="8" w:space="0" w:color="auto"/>
              <w:bottom w:val="single" w:sz="4" w:space="0" w:color="auto"/>
              <w:right w:val="single" w:sz="8" w:space="0" w:color="auto"/>
            </w:tcBorders>
            <w:vAlign w:val="center"/>
            <w:hideMark/>
          </w:tcPr>
          <w:p w:rsidR="00B702FE" w:rsidRPr="00C54893" w:rsidRDefault="00B702FE" w:rsidP="00C54893">
            <w:pPr>
              <w:spacing w:after="0" w:line="240" w:lineRule="auto"/>
              <w:jc w:val="both"/>
              <w:rPr>
                <w:rFonts w:ascii="Times New Roman" w:hAnsi="Times New Roman" w:cs="Times New Roman"/>
                <w:color w:val="000000" w:themeColor="text1"/>
                <w:sz w:val="28"/>
                <w:szCs w:val="28"/>
                <w:lang w:eastAsia="ru-RU"/>
              </w:rPr>
            </w:pPr>
            <w:r w:rsidRPr="00C54893">
              <w:rPr>
                <w:rFonts w:ascii="Times New Roman" w:hAnsi="Times New Roman" w:cs="Times New Roman"/>
                <w:color w:val="000000" w:themeColor="text1"/>
                <w:sz w:val="28"/>
                <w:szCs w:val="28"/>
              </w:rPr>
              <w:t>1</w:t>
            </w:r>
          </w:p>
        </w:tc>
        <w:tc>
          <w:tcPr>
            <w:tcW w:w="3960" w:type="dxa"/>
            <w:tcBorders>
              <w:top w:val="nil"/>
              <w:left w:val="nil"/>
              <w:bottom w:val="single" w:sz="4" w:space="0" w:color="auto"/>
              <w:right w:val="single" w:sz="8" w:space="0" w:color="auto"/>
            </w:tcBorders>
            <w:vAlign w:val="center"/>
            <w:hideMark/>
          </w:tcPr>
          <w:p w:rsidR="00B702FE" w:rsidRPr="00C54893" w:rsidRDefault="00B702FE" w:rsidP="00C54893">
            <w:pPr>
              <w:spacing w:after="0" w:line="240" w:lineRule="auto"/>
              <w:jc w:val="both"/>
              <w:rPr>
                <w:rFonts w:ascii="Times New Roman" w:hAnsi="Times New Roman" w:cs="Times New Roman"/>
                <w:color w:val="000000" w:themeColor="text1"/>
                <w:sz w:val="28"/>
                <w:szCs w:val="28"/>
                <w:lang w:eastAsia="ru-RU"/>
              </w:rPr>
            </w:pPr>
            <w:r w:rsidRPr="00C54893">
              <w:rPr>
                <w:rFonts w:ascii="Times New Roman" w:hAnsi="Times New Roman" w:cs="Times New Roman"/>
                <w:color w:val="000000" w:themeColor="text1"/>
                <w:sz w:val="28"/>
                <w:szCs w:val="28"/>
              </w:rPr>
              <w:t>Придбання багатофункціональних пристроїв</w:t>
            </w:r>
            <w:r w:rsidRPr="00C54893">
              <w:rPr>
                <w:rFonts w:ascii="Times New Roman" w:hAnsi="Times New Roman" w:cs="Times New Roman"/>
                <w:bCs/>
                <w:color w:val="000000" w:themeColor="text1"/>
                <w:sz w:val="28"/>
                <w:szCs w:val="28"/>
                <w:shd w:val="clear" w:color="auto" w:fill="FFFFFF"/>
              </w:rPr>
              <w:t xml:space="preserve"> А4 ч/б </w:t>
            </w:r>
            <w:proofErr w:type="spellStart"/>
            <w:r w:rsidRPr="00C54893">
              <w:rPr>
                <w:rFonts w:ascii="Times New Roman" w:hAnsi="Times New Roman" w:cs="Times New Roman"/>
                <w:bCs/>
                <w:color w:val="000000" w:themeColor="text1"/>
                <w:sz w:val="28"/>
                <w:szCs w:val="28"/>
                <w:shd w:val="clear" w:color="auto" w:fill="FFFFFF"/>
              </w:rPr>
              <w:t>Canon</w:t>
            </w:r>
            <w:proofErr w:type="spellEnd"/>
            <w:r w:rsidRPr="00C54893">
              <w:rPr>
                <w:rFonts w:ascii="Times New Roman" w:hAnsi="Times New Roman" w:cs="Times New Roman"/>
                <w:bCs/>
                <w:color w:val="000000" w:themeColor="text1"/>
                <w:sz w:val="28"/>
                <w:szCs w:val="28"/>
                <w:shd w:val="clear" w:color="auto" w:fill="FFFFFF"/>
              </w:rPr>
              <w:t xml:space="preserve"> i-SENSYS MF752Cdw з Wi-Fi</w:t>
            </w:r>
          </w:p>
        </w:tc>
        <w:tc>
          <w:tcPr>
            <w:tcW w:w="1620" w:type="dxa"/>
            <w:tcBorders>
              <w:top w:val="nil"/>
              <w:left w:val="nil"/>
              <w:bottom w:val="single" w:sz="8" w:space="0" w:color="auto"/>
              <w:right w:val="single" w:sz="8" w:space="0" w:color="auto"/>
            </w:tcBorders>
            <w:vAlign w:val="bottom"/>
          </w:tcPr>
          <w:p w:rsidR="00B702FE" w:rsidRPr="00C54893" w:rsidRDefault="00B702FE" w:rsidP="00C54893">
            <w:pPr>
              <w:spacing w:after="0" w:line="240" w:lineRule="auto"/>
              <w:jc w:val="center"/>
              <w:rPr>
                <w:rFonts w:ascii="Times New Roman" w:hAnsi="Times New Roman" w:cs="Times New Roman"/>
                <w:color w:val="000000" w:themeColor="text1"/>
                <w:sz w:val="28"/>
                <w:szCs w:val="28"/>
                <w:lang w:eastAsia="ru-RU"/>
              </w:rPr>
            </w:pPr>
            <w:r w:rsidRPr="00C54893">
              <w:rPr>
                <w:rFonts w:ascii="Times New Roman" w:hAnsi="Times New Roman" w:cs="Times New Roman"/>
                <w:color w:val="000000" w:themeColor="text1"/>
                <w:sz w:val="28"/>
                <w:szCs w:val="28"/>
              </w:rPr>
              <w:t>3</w:t>
            </w:r>
          </w:p>
          <w:p w:rsidR="00B702FE" w:rsidRPr="00C54893" w:rsidRDefault="00B702FE" w:rsidP="00C54893">
            <w:pPr>
              <w:spacing w:after="0" w:line="240" w:lineRule="auto"/>
              <w:jc w:val="center"/>
              <w:rPr>
                <w:rFonts w:ascii="Times New Roman" w:hAnsi="Times New Roman" w:cs="Times New Roman"/>
                <w:color w:val="000000" w:themeColor="text1"/>
                <w:sz w:val="28"/>
                <w:szCs w:val="28"/>
                <w:lang w:eastAsia="ru-RU"/>
              </w:rPr>
            </w:pPr>
          </w:p>
        </w:tc>
        <w:tc>
          <w:tcPr>
            <w:tcW w:w="1620" w:type="dxa"/>
            <w:tcBorders>
              <w:top w:val="nil"/>
              <w:left w:val="nil"/>
              <w:bottom w:val="single" w:sz="8" w:space="0" w:color="auto"/>
              <w:right w:val="single" w:sz="8" w:space="0" w:color="auto"/>
            </w:tcBorders>
            <w:vAlign w:val="bottom"/>
          </w:tcPr>
          <w:p w:rsidR="00B702FE" w:rsidRPr="00C54893" w:rsidRDefault="00B702FE" w:rsidP="00C54893">
            <w:pPr>
              <w:spacing w:after="0" w:line="240" w:lineRule="auto"/>
              <w:jc w:val="center"/>
              <w:rPr>
                <w:rFonts w:ascii="Times New Roman" w:hAnsi="Times New Roman" w:cs="Times New Roman"/>
                <w:color w:val="000000" w:themeColor="text1"/>
                <w:sz w:val="28"/>
                <w:szCs w:val="28"/>
                <w:lang w:eastAsia="ru-RU"/>
              </w:rPr>
            </w:pPr>
            <w:r w:rsidRPr="00C54893">
              <w:rPr>
                <w:rFonts w:ascii="Times New Roman" w:hAnsi="Times New Roman" w:cs="Times New Roman"/>
                <w:color w:val="000000" w:themeColor="text1"/>
                <w:sz w:val="28"/>
                <w:szCs w:val="28"/>
              </w:rPr>
              <w:t>22800</w:t>
            </w:r>
          </w:p>
          <w:p w:rsidR="00B702FE" w:rsidRPr="00C54893" w:rsidRDefault="00B702FE" w:rsidP="00C54893">
            <w:pPr>
              <w:spacing w:after="0" w:line="240" w:lineRule="auto"/>
              <w:jc w:val="center"/>
              <w:rPr>
                <w:rFonts w:ascii="Times New Roman" w:hAnsi="Times New Roman" w:cs="Times New Roman"/>
                <w:color w:val="000000" w:themeColor="text1"/>
                <w:sz w:val="28"/>
                <w:szCs w:val="28"/>
                <w:lang w:eastAsia="ru-RU"/>
              </w:rPr>
            </w:pPr>
          </w:p>
        </w:tc>
        <w:tc>
          <w:tcPr>
            <w:tcW w:w="1980" w:type="dxa"/>
            <w:tcBorders>
              <w:top w:val="nil"/>
              <w:left w:val="nil"/>
              <w:bottom w:val="single" w:sz="8" w:space="0" w:color="auto"/>
              <w:right w:val="single" w:sz="8" w:space="0" w:color="auto"/>
            </w:tcBorders>
            <w:vAlign w:val="center"/>
            <w:hideMark/>
          </w:tcPr>
          <w:p w:rsidR="00B702FE" w:rsidRPr="00C54893" w:rsidRDefault="00B702FE" w:rsidP="00C54893">
            <w:pPr>
              <w:spacing w:after="0" w:line="240" w:lineRule="auto"/>
              <w:jc w:val="center"/>
              <w:rPr>
                <w:rFonts w:ascii="Times New Roman" w:hAnsi="Times New Roman" w:cs="Times New Roman"/>
                <w:color w:val="000000" w:themeColor="text1"/>
                <w:sz w:val="28"/>
                <w:szCs w:val="28"/>
                <w:lang w:eastAsia="ru-RU"/>
              </w:rPr>
            </w:pPr>
            <w:r w:rsidRPr="00C54893">
              <w:rPr>
                <w:rFonts w:ascii="Times New Roman" w:hAnsi="Times New Roman" w:cs="Times New Roman"/>
                <w:color w:val="000000" w:themeColor="text1"/>
                <w:sz w:val="28"/>
                <w:szCs w:val="28"/>
              </w:rPr>
              <w:t>68400</w:t>
            </w:r>
          </w:p>
        </w:tc>
      </w:tr>
      <w:tr w:rsidR="00B702FE" w:rsidRPr="00C54893" w:rsidTr="00B702FE">
        <w:trPr>
          <w:trHeight w:val="688"/>
        </w:trPr>
        <w:tc>
          <w:tcPr>
            <w:tcW w:w="557" w:type="dxa"/>
            <w:tcBorders>
              <w:top w:val="nil"/>
              <w:left w:val="single" w:sz="8" w:space="0" w:color="auto"/>
              <w:bottom w:val="single" w:sz="4" w:space="0" w:color="auto"/>
              <w:right w:val="single" w:sz="8" w:space="0" w:color="auto"/>
            </w:tcBorders>
            <w:vAlign w:val="center"/>
            <w:hideMark/>
          </w:tcPr>
          <w:p w:rsidR="00B702FE" w:rsidRPr="00C54893" w:rsidRDefault="00B702FE" w:rsidP="00C54893">
            <w:pPr>
              <w:spacing w:after="0" w:line="240" w:lineRule="auto"/>
              <w:jc w:val="both"/>
              <w:rPr>
                <w:rFonts w:ascii="Times New Roman" w:hAnsi="Times New Roman" w:cs="Times New Roman"/>
                <w:color w:val="000000" w:themeColor="text1"/>
                <w:sz w:val="28"/>
                <w:szCs w:val="28"/>
                <w:lang w:eastAsia="ru-RU"/>
              </w:rPr>
            </w:pPr>
            <w:r w:rsidRPr="00C54893">
              <w:rPr>
                <w:rFonts w:ascii="Times New Roman" w:hAnsi="Times New Roman" w:cs="Times New Roman"/>
                <w:color w:val="000000" w:themeColor="text1"/>
                <w:sz w:val="28"/>
                <w:szCs w:val="28"/>
              </w:rPr>
              <w:t>2</w:t>
            </w:r>
          </w:p>
        </w:tc>
        <w:tc>
          <w:tcPr>
            <w:tcW w:w="3960" w:type="dxa"/>
            <w:tcBorders>
              <w:top w:val="nil"/>
              <w:left w:val="nil"/>
              <w:bottom w:val="single" w:sz="4" w:space="0" w:color="auto"/>
              <w:right w:val="single" w:sz="8" w:space="0" w:color="auto"/>
            </w:tcBorders>
            <w:vAlign w:val="center"/>
            <w:hideMark/>
          </w:tcPr>
          <w:p w:rsidR="00B702FE" w:rsidRPr="00C54893" w:rsidRDefault="00B702FE" w:rsidP="00C54893">
            <w:pPr>
              <w:spacing w:after="0" w:line="240" w:lineRule="auto"/>
              <w:jc w:val="both"/>
              <w:rPr>
                <w:rFonts w:ascii="Times New Roman" w:hAnsi="Times New Roman" w:cs="Times New Roman"/>
                <w:color w:val="000000" w:themeColor="text1"/>
                <w:sz w:val="28"/>
                <w:szCs w:val="28"/>
                <w:lang w:eastAsia="ru-RU"/>
              </w:rPr>
            </w:pPr>
            <w:r w:rsidRPr="00C54893">
              <w:rPr>
                <w:rFonts w:ascii="Times New Roman" w:hAnsi="Times New Roman" w:cs="Times New Roman"/>
                <w:color w:val="000000" w:themeColor="text1"/>
                <w:sz w:val="28"/>
                <w:szCs w:val="28"/>
              </w:rPr>
              <w:t xml:space="preserve">Придбання моноблоків </w:t>
            </w:r>
            <w:proofErr w:type="spellStart"/>
            <w:r w:rsidRPr="00C54893">
              <w:rPr>
                <w:rFonts w:ascii="Times New Roman" w:hAnsi="Times New Roman" w:cs="Times New Roman"/>
                <w:color w:val="000000" w:themeColor="text1"/>
                <w:sz w:val="28"/>
                <w:szCs w:val="28"/>
              </w:rPr>
              <w:t>Asus</w:t>
            </w:r>
            <w:proofErr w:type="spellEnd"/>
            <w:r w:rsidRPr="00C54893">
              <w:rPr>
                <w:rFonts w:ascii="Times New Roman" w:hAnsi="Times New Roman" w:cs="Times New Roman"/>
                <w:color w:val="000000" w:themeColor="text1"/>
                <w:sz w:val="28"/>
                <w:szCs w:val="28"/>
              </w:rPr>
              <w:t xml:space="preserve"> V241EAK-BA193M</w:t>
            </w:r>
          </w:p>
        </w:tc>
        <w:tc>
          <w:tcPr>
            <w:tcW w:w="1620" w:type="dxa"/>
            <w:tcBorders>
              <w:top w:val="nil"/>
              <w:left w:val="nil"/>
              <w:bottom w:val="single" w:sz="8" w:space="0" w:color="auto"/>
              <w:right w:val="single" w:sz="8" w:space="0" w:color="auto"/>
            </w:tcBorders>
            <w:vAlign w:val="bottom"/>
          </w:tcPr>
          <w:p w:rsidR="00B702FE" w:rsidRPr="00C54893" w:rsidRDefault="00B702FE" w:rsidP="00C54893">
            <w:pPr>
              <w:spacing w:after="0" w:line="240" w:lineRule="auto"/>
              <w:jc w:val="center"/>
              <w:rPr>
                <w:rFonts w:ascii="Times New Roman" w:hAnsi="Times New Roman" w:cs="Times New Roman"/>
                <w:color w:val="000000" w:themeColor="text1"/>
                <w:sz w:val="28"/>
                <w:szCs w:val="28"/>
                <w:lang w:eastAsia="ru-RU"/>
              </w:rPr>
            </w:pPr>
            <w:r w:rsidRPr="00C54893">
              <w:rPr>
                <w:rFonts w:ascii="Times New Roman" w:hAnsi="Times New Roman" w:cs="Times New Roman"/>
                <w:color w:val="000000" w:themeColor="text1"/>
                <w:sz w:val="28"/>
                <w:szCs w:val="28"/>
              </w:rPr>
              <w:t>4</w:t>
            </w:r>
          </w:p>
          <w:p w:rsidR="00B702FE" w:rsidRPr="00C54893" w:rsidRDefault="00B702FE" w:rsidP="00C54893">
            <w:pPr>
              <w:spacing w:after="0" w:line="240" w:lineRule="auto"/>
              <w:jc w:val="center"/>
              <w:rPr>
                <w:rFonts w:ascii="Times New Roman" w:hAnsi="Times New Roman" w:cs="Times New Roman"/>
                <w:color w:val="000000" w:themeColor="text1"/>
                <w:sz w:val="28"/>
                <w:szCs w:val="28"/>
                <w:lang w:eastAsia="ru-RU"/>
              </w:rPr>
            </w:pPr>
          </w:p>
        </w:tc>
        <w:tc>
          <w:tcPr>
            <w:tcW w:w="1620" w:type="dxa"/>
            <w:tcBorders>
              <w:top w:val="nil"/>
              <w:left w:val="nil"/>
              <w:bottom w:val="single" w:sz="8" w:space="0" w:color="auto"/>
              <w:right w:val="single" w:sz="8" w:space="0" w:color="auto"/>
            </w:tcBorders>
            <w:vAlign w:val="bottom"/>
          </w:tcPr>
          <w:p w:rsidR="00B702FE" w:rsidRPr="00C54893" w:rsidRDefault="00B702FE" w:rsidP="00C54893">
            <w:pPr>
              <w:spacing w:after="0" w:line="240" w:lineRule="auto"/>
              <w:jc w:val="center"/>
              <w:rPr>
                <w:rFonts w:ascii="Times New Roman" w:hAnsi="Times New Roman" w:cs="Times New Roman"/>
                <w:color w:val="000000" w:themeColor="text1"/>
                <w:sz w:val="28"/>
                <w:szCs w:val="28"/>
                <w:lang w:eastAsia="ru-RU"/>
              </w:rPr>
            </w:pPr>
            <w:r w:rsidRPr="00C54893">
              <w:rPr>
                <w:rFonts w:ascii="Times New Roman" w:hAnsi="Times New Roman" w:cs="Times New Roman"/>
                <w:color w:val="000000" w:themeColor="text1"/>
                <w:sz w:val="28"/>
                <w:szCs w:val="28"/>
              </w:rPr>
              <w:t>22900</w:t>
            </w:r>
          </w:p>
          <w:p w:rsidR="00B702FE" w:rsidRPr="00C54893" w:rsidRDefault="00B702FE" w:rsidP="00C54893">
            <w:pPr>
              <w:spacing w:after="0" w:line="240" w:lineRule="auto"/>
              <w:jc w:val="center"/>
              <w:rPr>
                <w:rFonts w:ascii="Times New Roman" w:hAnsi="Times New Roman" w:cs="Times New Roman"/>
                <w:color w:val="000000" w:themeColor="text1"/>
                <w:sz w:val="28"/>
                <w:szCs w:val="28"/>
                <w:lang w:eastAsia="ru-RU"/>
              </w:rPr>
            </w:pPr>
          </w:p>
        </w:tc>
        <w:tc>
          <w:tcPr>
            <w:tcW w:w="1980" w:type="dxa"/>
            <w:tcBorders>
              <w:top w:val="nil"/>
              <w:left w:val="nil"/>
              <w:bottom w:val="single" w:sz="8" w:space="0" w:color="auto"/>
              <w:right w:val="single" w:sz="8" w:space="0" w:color="auto"/>
            </w:tcBorders>
            <w:vAlign w:val="center"/>
            <w:hideMark/>
          </w:tcPr>
          <w:p w:rsidR="00B702FE" w:rsidRPr="00C54893" w:rsidRDefault="00B702FE" w:rsidP="00C54893">
            <w:pPr>
              <w:spacing w:after="0" w:line="240" w:lineRule="auto"/>
              <w:jc w:val="center"/>
              <w:rPr>
                <w:rFonts w:ascii="Times New Roman" w:hAnsi="Times New Roman" w:cs="Times New Roman"/>
                <w:color w:val="000000" w:themeColor="text1"/>
                <w:sz w:val="28"/>
                <w:szCs w:val="28"/>
                <w:lang w:eastAsia="ru-RU"/>
              </w:rPr>
            </w:pPr>
            <w:r w:rsidRPr="00C54893">
              <w:rPr>
                <w:rFonts w:ascii="Times New Roman" w:hAnsi="Times New Roman" w:cs="Times New Roman"/>
                <w:color w:val="000000" w:themeColor="text1"/>
                <w:sz w:val="28"/>
                <w:szCs w:val="28"/>
              </w:rPr>
              <w:t>91600</w:t>
            </w:r>
          </w:p>
        </w:tc>
      </w:tr>
      <w:tr w:rsidR="00B702FE" w:rsidRPr="00C54893" w:rsidTr="00B702FE">
        <w:trPr>
          <w:trHeight w:val="462"/>
        </w:trPr>
        <w:tc>
          <w:tcPr>
            <w:tcW w:w="7757" w:type="dxa"/>
            <w:gridSpan w:val="4"/>
            <w:tcBorders>
              <w:top w:val="single" w:sz="4" w:space="0" w:color="auto"/>
              <w:left w:val="single" w:sz="4" w:space="0" w:color="auto"/>
              <w:bottom w:val="single" w:sz="4" w:space="0" w:color="auto"/>
              <w:right w:val="single" w:sz="8" w:space="0" w:color="auto"/>
            </w:tcBorders>
            <w:vAlign w:val="center"/>
            <w:hideMark/>
          </w:tcPr>
          <w:p w:rsidR="00B702FE" w:rsidRPr="00C54893" w:rsidRDefault="00B702FE" w:rsidP="00C54893">
            <w:pPr>
              <w:spacing w:after="0" w:line="240" w:lineRule="auto"/>
              <w:rPr>
                <w:rFonts w:ascii="Times New Roman" w:hAnsi="Times New Roman" w:cs="Times New Roman"/>
                <w:color w:val="000000" w:themeColor="text1"/>
                <w:sz w:val="28"/>
                <w:szCs w:val="28"/>
                <w:lang w:eastAsia="ru-RU"/>
              </w:rPr>
            </w:pPr>
            <w:r w:rsidRPr="00C54893">
              <w:rPr>
                <w:rFonts w:ascii="Times New Roman" w:hAnsi="Times New Roman" w:cs="Times New Roman"/>
                <w:color w:val="000000" w:themeColor="text1"/>
                <w:sz w:val="28"/>
                <w:szCs w:val="28"/>
              </w:rPr>
              <w:t>Всього по Програмі </w:t>
            </w:r>
          </w:p>
        </w:tc>
        <w:tc>
          <w:tcPr>
            <w:tcW w:w="1980" w:type="dxa"/>
            <w:tcBorders>
              <w:top w:val="nil"/>
              <w:left w:val="nil"/>
              <w:bottom w:val="single" w:sz="8" w:space="0" w:color="auto"/>
              <w:right w:val="single" w:sz="8" w:space="0" w:color="auto"/>
            </w:tcBorders>
            <w:vAlign w:val="center"/>
            <w:hideMark/>
          </w:tcPr>
          <w:p w:rsidR="00B702FE" w:rsidRPr="00C54893" w:rsidRDefault="00B702FE" w:rsidP="00C54893">
            <w:pPr>
              <w:spacing w:after="0" w:line="240" w:lineRule="auto"/>
              <w:jc w:val="center"/>
              <w:rPr>
                <w:rFonts w:ascii="Times New Roman" w:hAnsi="Times New Roman" w:cs="Times New Roman"/>
                <w:color w:val="000000" w:themeColor="text1"/>
                <w:sz w:val="28"/>
                <w:szCs w:val="28"/>
                <w:lang w:eastAsia="ru-RU"/>
              </w:rPr>
            </w:pPr>
            <w:r w:rsidRPr="00C54893">
              <w:rPr>
                <w:rFonts w:ascii="Times New Roman" w:hAnsi="Times New Roman" w:cs="Times New Roman"/>
                <w:color w:val="000000" w:themeColor="text1"/>
                <w:sz w:val="28"/>
                <w:szCs w:val="28"/>
              </w:rPr>
              <w:t>160000</w:t>
            </w:r>
          </w:p>
        </w:tc>
      </w:tr>
    </w:tbl>
    <w:p w:rsidR="00B702FE" w:rsidRPr="00C54893" w:rsidRDefault="00B702FE" w:rsidP="00C54893">
      <w:pPr>
        <w:spacing w:after="0" w:line="240" w:lineRule="auto"/>
        <w:jc w:val="both"/>
        <w:rPr>
          <w:rFonts w:ascii="Times New Roman" w:hAnsi="Times New Roman" w:cs="Times New Roman"/>
          <w:color w:val="000000" w:themeColor="text1"/>
          <w:sz w:val="28"/>
          <w:szCs w:val="28"/>
          <w:lang w:eastAsia="ru-RU"/>
        </w:rPr>
      </w:pPr>
    </w:p>
    <w:p w:rsidR="00B702FE" w:rsidRPr="00C54893" w:rsidRDefault="00B702FE" w:rsidP="00C54893">
      <w:pPr>
        <w:spacing w:after="0" w:line="240" w:lineRule="auto"/>
        <w:jc w:val="both"/>
        <w:rPr>
          <w:rFonts w:ascii="Times New Roman" w:hAnsi="Times New Roman" w:cs="Times New Roman"/>
          <w:color w:val="000000" w:themeColor="text1"/>
          <w:sz w:val="28"/>
          <w:szCs w:val="28"/>
        </w:rPr>
      </w:pPr>
    </w:p>
    <w:p w:rsidR="000A7E8B" w:rsidRPr="00C54893" w:rsidRDefault="000A7E8B" w:rsidP="00C54893">
      <w:pPr>
        <w:spacing w:after="0" w:line="240" w:lineRule="auto"/>
        <w:rPr>
          <w:rFonts w:ascii="Times New Roman" w:hAnsi="Times New Roman" w:cs="Times New Roman"/>
          <w:color w:val="000000" w:themeColor="text1"/>
          <w:sz w:val="28"/>
          <w:szCs w:val="28"/>
        </w:rPr>
      </w:pPr>
    </w:p>
    <w:sectPr w:rsidR="000A7E8B" w:rsidRPr="00C5489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F2E93"/>
    <w:multiLevelType w:val="hybridMultilevel"/>
    <w:tmpl w:val="D832A234"/>
    <w:lvl w:ilvl="0" w:tplc="B6125798">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51C54468"/>
    <w:multiLevelType w:val="hybridMultilevel"/>
    <w:tmpl w:val="D2AC961E"/>
    <w:lvl w:ilvl="0" w:tplc="04190001">
      <w:start w:val="1"/>
      <w:numFmt w:val="bullet"/>
      <w:lvlText w:val=""/>
      <w:lvlJc w:val="left"/>
      <w:pPr>
        <w:tabs>
          <w:tab w:val="num" w:pos="720"/>
        </w:tabs>
        <w:ind w:left="720" w:hanging="360"/>
      </w:pPr>
      <w:rPr>
        <w:rFonts w:ascii="Symbol" w:hAnsi="Symbol" w:hint="default"/>
      </w:rPr>
    </w:lvl>
    <w:lvl w:ilvl="1" w:tplc="70886BAA">
      <w:start w:val="5"/>
      <w:numFmt w:val="bullet"/>
      <w:lvlText w:val="-"/>
      <w:lvlJc w:val="left"/>
      <w:pPr>
        <w:tabs>
          <w:tab w:val="num" w:pos="1440"/>
        </w:tabs>
        <w:ind w:left="1440" w:hanging="360"/>
      </w:pPr>
      <w:rPr>
        <w:rFonts w:ascii="Arial" w:eastAsia="Times New Roman" w:hAnsi="Arial" w:cs="Aria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BF0E4D"/>
    <w:rsid w:val="000A7E8B"/>
    <w:rsid w:val="002C406B"/>
    <w:rsid w:val="005F70CA"/>
    <w:rsid w:val="00657D51"/>
    <w:rsid w:val="00825386"/>
    <w:rsid w:val="00B702FE"/>
    <w:rsid w:val="00BF0E4D"/>
    <w:rsid w:val="00C54893"/>
    <w:rsid w:val="00D94F16"/>
    <w:rsid w:val="00F309A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BF0E4D"/>
    <w:pPr>
      <w:widowControl w:val="0"/>
      <w:suppressAutoHyphens/>
      <w:spacing w:before="280" w:after="280" w:line="240" w:lineRule="auto"/>
    </w:pPr>
    <w:rPr>
      <w:rFonts w:ascii="Times New Roman" w:eastAsia="Lucida Sans Unicode" w:hAnsi="Times New Roman" w:cs="Tahoma"/>
      <w:color w:val="000000"/>
      <w:sz w:val="24"/>
      <w:szCs w:val="24"/>
      <w:lang w:val="ru-RU" w:eastAsia="en-US" w:bidi="en-US"/>
    </w:rPr>
  </w:style>
  <w:style w:type="paragraph" w:customStyle="1" w:styleId="1">
    <w:name w:val="Без интервала1"/>
    <w:qFormat/>
    <w:rsid w:val="00BF0E4D"/>
    <w:pPr>
      <w:spacing w:after="0" w:line="240" w:lineRule="auto"/>
    </w:pPr>
    <w:rPr>
      <w:rFonts w:ascii="Times New Roman" w:eastAsia="Calibri" w:hAnsi="Times New Roman" w:cs="Times New Roman"/>
      <w:sz w:val="24"/>
      <w:szCs w:val="24"/>
      <w:lang w:eastAsia="ru-RU"/>
    </w:rPr>
  </w:style>
  <w:style w:type="character" w:styleId="a3">
    <w:name w:val="Strong"/>
    <w:basedOn w:val="a0"/>
    <w:qFormat/>
    <w:rsid w:val="00BF0E4D"/>
    <w:rPr>
      <w:b/>
      <w:bCs/>
    </w:rPr>
  </w:style>
  <w:style w:type="character" w:customStyle="1" w:styleId="10">
    <w:name w:val="Основний текст + 10"/>
    <w:aliases w:val="5 pt,Напівжирний,Інтервал 0 pt"/>
    <w:rsid w:val="00F309A9"/>
    <w:rPr>
      <w:b/>
      <w:bCs/>
      <w:color w:val="000000"/>
      <w:spacing w:val="0"/>
      <w:w w:val="100"/>
      <w:position w:val="0"/>
      <w:sz w:val="21"/>
      <w:szCs w:val="21"/>
      <w:shd w:val="clear" w:color="auto" w:fill="FFFFFF"/>
      <w:lang w:val="uk-UA"/>
    </w:rPr>
  </w:style>
</w:styles>
</file>

<file path=word/webSettings.xml><?xml version="1.0" encoding="utf-8"?>
<w:webSettings xmlns:r="http://schemas.openxmlformats.org/officeDocument/2006/relationships" xmlns:w="http://schemas.openxmlformats.org/wordprocessingml/2006/main">
  <w:divs>
    <w:div w:id="295571116">
      <w:bodyDiv w:val="1"/>
      <w:marLeft w:val="0"/>
      <w:marRight w:val="0"/>
      <w:marTop w:val="0"/>
      <w:marBottom w:val="0"/>
      <w:divBdr>
        <w:top w:val="none" w:sz="0" w:space="0" w:color="auto"/>
        <w:left w:val="none" w:sz="0" w:space="0" w:color="auto"/>
        <w:bottom w:val="none" w:sz="0" w:space="0" w:color="auto"/>
        <w:right w:val="none" w:sz="0" w:space="0" w:color="auto"/>
      </w:divBdr>
    </w:div>
    <w:div w:id="600407791">
      <w:bodyDiv w:val="1"/>
      <w:marLeft w:val="0"/>
      <w:marRight w:val="0"/>
      <w:marTop w:val="0"/>
      <w:marBottom w:val="0"/>
      <w:divBdr>
        <w:top w:val="none" w:sz="0" w:space="0" w:color="auto"/>
        <w:left w:val="none" w:sz="0" w:space="0" w:color="auto"/>
        <w:bottom w:val="none" w:sz="0" w:space="0" w:color="auto"/>
        <w:right w:val="none" w:sz="0" w:space="0" w:color="auto"/>
      </w:divBdr>
    </w:div>
    <w:div w:id="701051962">
      <w:bodyDiv w:val="1"/>
      <w:marLeft w:val="0"/>
      <w:marRight w:val="0"/>
      <w:marTop w:val="0"/>
      <w:marBottom w:val="0"/>
      <w:divBdr>
        <w:top w:val="none" w:sz="0" w:space="0" w:color="auto"/>
        <w:left w:val="none" w:sz="0" w:space="0" w:color="auto"/>
        <w:bottom w:val="none" w:sz="0" w:space="0" w:color="auto"/>
        <w:right w:val="none" w:sz="0" w:space="0" w:color="auto"/>
      </w:divBdr>
    </w:div>
    <w:div w:id="899369154">
      <w:bodyDiv w:val="1"/>
      <w:marLeft w:val="0"/>
      <w:marRight w:val="0"/>
      <w:marTop w:val="0"/>
      <w:marBottom w:val="0"/>
      <w:divBdr>
        <w:top w:val="none" w:sz="0" w:space="0" w:color="auto"/>
        <w:left w:val="none" w:sz="0" w:space="0" w:color="auto"/>
        <w:bottom w:val="none" w:sz="0" w:space="0" w:color="auto"/>
        <w:right w:val="none" w:sz="0" w:space="0" w:color="auto"/>
      </w:divBdr>
    </w:div>
    <w:div w:id="1143234733">
      <w:bodyDiv w:val="1"/>
      <w:marLeft w:val="0"/>
      <w:marRight w:val="0"/>
      <w:marTop w:val="0"/>
      <w:marBottom w:val="0"/>
      <w:divBdr>
        <w:top w:val="none" w:sz="0" w:space="0" w:color="auto"/>
        <w:left w:val="none" w:sz="0" w:space="0" w:color="auto"/>
        <w:bottom w:val="none" w:sz="0" w:space="0" w:color="auto"/>
        <w:right w:val="none" w:sz="0" w:space="0" w:color="auto"/>
      </w:divBdr>
    </w:div>
    <w:div w:id="186378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6859</Words>
  <Characters>3910</Characters>
  <Application>Microsoft Office Word</Application>
  <DocSecurity>0</DocSecurity>
  <Lines>32</Lines>
  <Paragraphs>21</Paragraphs>
  <ScaleCrop>false</ScaleCrop>
  <Company/>
  <LinksUpToDate>false</LinksUpToDate>
  <CharactersWithSpaces>10748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2023-10-25T10:28:00Z</dcterms:created>
  <dcterms:modified xsi:type="dcterms:W3CDTF">2023-10-25T10:38:00Z</dcterms:modified>
</cp:coreProperties>
</file>